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391" w:rsidRPr="00F43175" w:rsidRDefault="000204E3" w:rsidP="00AF5391">
      <w:pPr>
        <w:jc w:val="center"/>
      </w:pPr>
      <w:bookmarkStart w:id="0" w:name="_Toc461012835"/>
      <w:r>
        <w:rPr>
          <w:noProof/>
        </w:rPr>
        <w:drawing>
          <wp:inline distT="0" distB="0" distL="0" distR="0" wp14:anchorId="73E735AD" wp14:editId="08031C85">
            <wp:extent cx="4045306" cy="1530359"/>
            <wp:effectExtent l="0" t="0" r="0" b="0"/>
            <wp:docPr id="3" name="Image 3" descr="T:\COMMUNICATION\LOGOS GRAND CALAIS TERRES &amp; MERS\JPG\Logo Grand Calais Terres &amp; Mers-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COMMUNICATION\LOGOS GRAND CALAIS TERRES &amp; MERS\JPG\Logo Grand Calais Terres &amp; Mers-horizont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174" cy="153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391" w:rsidRPr="00F43175" w:rsidRDefault="00AF5391" w:rsidP="00AF5391">
      <w:pPr>
        <w:jc w:val="center"/>
        <w:rPr>
          <w:b/>
          <w:bCs/>
          <w:sz w:val="36"/>
        </w:rPr>
      </w:pPr>
    </w:p>
    <w:p w:rsidR="00AF5391" w:rsidRPr="00F43175" w:rsidRDefault="00AF5391" w:rsidP="00AF5391">
      <w:pPr>
        <w:rPr>
          <w:b/>
          <w:bCs/>
          <w:sz w:val="36"/>
        </w:rPr>
      </w:pPr>
    </w:p>
    <w:p w:rsidR="00AF5391" w:rsidRDefault="00AF5391" w:rsidP="000204E3">
      <w:pPr>
        <w:tabs>
          <w:tab w:val="left" w:pos="5190"/>
        </w:tabs>
        <w:rPr>
          <w:sz w:val="40"/>
        </w:rPr>
      </w:pPr>
    </w:p>
    <w:p w:rsidR="00AF5391" w:rsidRPr="00F43175" w:rsidRDefault="00AF5391" w:rsidP="000204E3">
      <w:pPr>
        <w:tabs>
          <w:tab w:val="left" w:pos="5190"/>
        </w:tabs>
        <w:rPr>
          <w:sz w:val="40"/>
        </w:rPr>
      </w:pPr>
    </w:p>
    <w:p w:rsidR="00AF5391" w:rsidRPr="00F43175" w:rsidRDefault="00AF5391" w:rsidP="00DB12C4">
      <w:pPr>
        <w:tabs>
          <w:tab w:val="left" w:pos="5190"/>
        </w:tabs>
        <w:rPr>
          <w:sz w:val="40"/>
        </w:rPr>
      </w:pPr>
    </w:p>
    <w:p w:rsidR="00AF5391" w:rsidRPr="00F43175" w:rsidRDefault="005742F2" w:rsidP="000204E3">
      <w:pPr>
        <w:tabs>
          <w:tab w:val="left" w:pos="5190"/>
        </w:tabs>
        <w:rPr>
          <w:sz w:val="40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69D8BA" wp14:editId="49AC6389">
                <wp:simplePos x="0" y="0"/>
                <wp:positionH relativeFrom="column">
                  <wp:posOffset>-160020</wp:posOffset>
                </wp:positionH>
                <wp:positionV relativeFrom="paragraph">
                  <wp:posOffset>238760</wp:posOffset>
                </wp:positionV>
                <wp:extent cx="5763260" cy="1905000"/>
                <wp:effectExtent l="11430" t="124460" r="168910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326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8295" dir="19345884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F5391" w:rsidRDefault="00AF5391" w:rsidP="00AF5391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804F82" w:rsidRPr="00804F82" w:rsidRDefault="00804F82" w:rsidP="00804F82">
                            <w:pPr>
                              <w:pStyle w:val="RedTitre1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04F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Fourniture de 4 pompes volumétriques :</w:t>
                            </w:r>
                          </w:p>
                          <w:p w:rsidR="00804F82" w:rsidRPr="00804F82" w:rsidRDefault="00804F82" w:rsidP="00804F82">
                            <w:pPr>
                              <w:pStyle w:val="RedTitre1"/>
                              <w:numPr>
                                <w:ilvl w:val="0"/>
                                <w:numId w:val="4"/>
                              </w:numPr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04F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Lot 1 : deux pompes à rotor excentré</w:t>
                            </w:r>
                          </w:p>
                          <w:p w:rsidR="00AF5391" w:rsidRPr="00804F82" w:rsidRDefault="00804F82" w:rsidP="00804F82">
                            <w:pPr>
                              <w:pStyle w:val="RedTitre1"/>
                              <w:numPr>
                                <w:ilvl w:val="0"/>
                                <w:numId w:val="4"/>
                              </w:numPr>
                              <w:jc w:val="lef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04F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Lot 2 : deux pompes à lobes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6pt;margin-top:18.8pt;width:453.8pt;height:1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">
                <v:shadow on="t" opacity=".5" offset="13pt,-10pt"/>
                <v:textbox>
                  <w:txbxContent>
                    <w:p w:rsidR="00AF5391" w:rsidRDefault="00AF5391" w:rsidP="00AF5391">
                      <w:pPr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804F82" w:rsidRPr="00804F82" w:rsidRDefault="00804F82" w:rsidP="00804F82">
                      <w:pPr>
                        <w:pStyle w:val="RedTitre1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04F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Fourniture de 4 pompes volumétriques :</w:t>
                      </w:r>
                    </w:p>
                    <w:p w:rsidR="00804F82" w:rsidRPr="00804F82" w:rsidRDefault="00804F82" w:rsidP="00804F82">
                      <w:pPr>
                        <w:pStyle w:val="RedTitre1"/>
                        <w:numPr>
                          <w:ilvl w:val="0"/>
                          <w:numId w:val="4"/>
                        </w:numPr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04F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Lot 1 : deux pompes à rotor excentré</w:t>
                      </w:r>
                    </w:p>
                    <w:p w:rsidR="00AF5391" w:rsidRPr="00804F82" w:rsidRDefault="00804F82" w:rsidP="00804F82">
                      <w:pPr>
                        <w:pStyle w:val="RedTitre1"/>
                        <w:numPr>
                          <w:ilvl w:val="0"/>
                          <w:numId w:val="4"/>
                        </w:numPr>
                        <w:jc w:val="lef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04F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Lot 2 : deux pompes à lobes</w:t>
                      </w:r>
                    </w:p>
                  </w:txbxContent>
                </v:textbox>
              </v:shape>
            </w:pict>
          </mc:Fallback>
        </mc:AlternateContent>
      </w: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Pr="00F43175" w:rsidRDefault="00AF5391" w:rsidP="00AF5391">
      <w:pPr>
        <w:tabs>
          <w:tab w:val="left" w:pos="5190"/>
        </w:tabs>
        <w:ind w:left="346"/>
        <w:rPr>
          <w:sz w:val="40"/>
        </w:rPr>
      </w:pPr>
    </w:p>
    <w:p w:rsidR="00AF5391" w:rsidRDefault="00AF5391" w:rsidP="00AF5391">
      <w:pPr>
        <w:tabs>
          <w:tab w:val="right" w:pos="8872"/>
        </w:tabs>
        <w:ind w:right="2128"/>
        <w:rPr>
          <w:sz w:val="40"/>
        </w:rPr>
      </w:pPr>
    </w:p>
    <w:p w:rsidR="00AF5391" w:rsidRDefault="00AF5391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AF5391" w:rsidRPr="00F43175" w:rsidRDefault="00AF5391" w:rsidP="00AF5391">
      <w:pPr>
        <w:tabs>
          <w:tab w:val="right" w:pos="8872"/>
        </w:tabs>
        <w:ind w:left="2410" w:right="2128"/>
        <w:jc w:val="center"/>
        <w:rPr>
          <w:sz w:val="40"/>
        </w:rPr>
      </w:pPr>
    </w:p>
    <w:p w:rsidR="00AF5391" w:rsidRPr="002701E2" w:rsidRDefault="00AF5391" w:rsidP="00AF5391">
      <w:pPr>
        <w:jc w:val="center"/>
        <w:rPr>
          <w:b/>
          <w:bCs/>
          <w:sz w:val="44"/>
          <w:szCs w:val="44"/>
        </w:rPr>
        <w:sectPr w:rsidR="00AF5391" w:rsidRPr="002701E2" w:rsidSect="001E625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bCs/>
          <w:sz w:val="44"/>
          <w:szCs w:val="44"/>
        </w:rPr>
        <w:t>Bordere</w:t>
      </w:r>
      <w:bookmarkStart w:id="1" w:name="_GoBack"/>
      <w:bookmarkEnd w:id="1"/>
      <w:r>
        <w:rPr>
          <w:b/>
          <w:bCs/>
          <w:sz w:val="44"/>
          <w:szCs w:val="44"/>
        </w:rPr>
        <w:t>au des prix</w:t>
      </w:r>
    </w:p>
    <w:p w:rsidR="00AF5391" w:rsidRPr="00DA6C76" w:rsidRDefault="00AF5391" w:rsidP="00AF5391">
      <w:pPr>
        <w:spacing w:after="200" w:line="276" w:lineRule="auto"/>
        <w:jc w:val="center"/>
        <w:rPr>
          <w:sz w:val="32"/>
          <w:szCs w:val="32"/>
        </w:rPr>
      </w:pPr>
      <w:r w:rsidRPr="00DA6C76">
        <w:rPr>
          <w:sz w:val="32"/>
          <w:szCs w:val="32"/>
        </w:rPr>
        <w:lastRenderedPageBreak/>
        <w:t>Bordereau des prix</w:t>
      </w:r>
      <w:bookmarkEnd w:id="0"/>
    </w:p>
    <w:p w:rsidR="00AA1714" w:rsidRPr="00DA6C76" w:rsidRDefault="00AA1714" w:rsidP="00AA1714">
      <w:pPr>
        <w:pStyle w:val="RedTitre1"/>
        <w:framePr w:hSpace="0" w:wrap="auto" w:vAnchor="margin" w:xAlign="left" w:yAlign="inline"/>
        <w:ind w:left="360"/>
        <w:rPr>
          <w:rFonts w:ascii="Times New Roman" w:hAnsi="Times New Roman" w:cs="Times New Roman"/>
          <w:sz w:val="28"/>
          <w:szCs w:val="28"/>
        </w:rPr>
      </w:pPr>
      <w:r w:rsidRPr="00DA6C76">
        <w:rPr>
          <w:rFonts w:ascii="Times New Roman" w:hAnsi="Times New Roman" w:cs="Times New Roman"/>
          <w:sz w:val="32"/>
          <w:szCs w:val="32"/>
        </w:rPr>
        <w:t>Lot 1</w:t>
      </w:r>
      <w:r w:rsidRPr="00DA6C76">
        <w:rPr>
          <w:rFonts w:ascii="Times New Roman" w:hAnsi="Times New Roman" w:cs="Times New Roman"/>
          <w:sz w:val="28"/>
          <w:szCs w:val="28"/>
        </w:rPr>
        <w:t>: deux pompes à rotor excentré</w:t>
      </w:r>
    </w:p>
    <w:p w:rsidR="00AA1714" w:rsidRPr="00DA6C76" w:rsidRDefault="00AA1714" w:rsidP="00AF5391">
      <w:pPr>
        <w:spacing w:after="200" w:line="276" w:lineRule="auto"/>
        <w:jc w:val="center"/>
        <w:rPr>
          <w:sz w:val="32"/>
          <w:szCs w:val="32"/>
        </w:rPr>
      </w:pPr>
    </w:p>
    <w:p w:rsidR="00AF5391" w:rsidRPr="00DA6C76" w:rsidRDefault="00AF5391" w:rsidP="00AF5391"/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3"/>
        <w:gridCol w:w="2268"/>
        <w:gridCol w:w="1843"/>
        <w:gridCol w:w="1843"/>
      </w:tblGrid>
      <w:tr w:rsidR="00804F82" w:rsidRPr="00DA6C76" w:rsidTr="00804F82">
        <w:tc>
          <w:tcPr>
            <w:tcW w:w="4433" w:type="dxa"/>
            <w:shd w:val="clear" w:color="auto" w:fill="FFFF99"/>
          </w:tcPr>
          <w:p w:rsidR="00804F82" w:rsidRPr="00DA6C76" w:rsidRDefault="00804F82" w:rsidP="00324BD6">
            <w:pPr>
              <w:jc w:val="center"/>
              <w:rPr>
                <w:b/>
                <w:bCs/>
              </w:rPr>
            </w:pPr>
            <w:r w:rsidRPr="00DA6C76">
              <w:rPr>
                <w:b/>
                <w:bCs/>
              </w:rPr>
              <w:t>Désignation des travaux</w:t>
            </w:r>
          </w:p>
        </w:tc>
        <w:tc>
          <w:tcPr>
            <w:tcW w:w="2268" w:type="dxa"/>
            <w:shd w:val="clear" w:color="auto" w:fill="FFFF99"/>
          </w:tcPr>
          <w:p w:rsidR="00804F82" w:rsidRPr="00DA6C76" w:rsidRDefault="00804F82" w:rsidP="00324BD6">
            <w:pPr>
              <w:jc w:val="center"/>
              <w:rPr>
                <w:b/>
                <w:bCs/>
              </w:rPr>
            </w:pPr>
            <w:r w:rsidRPr="00DA6C76">
              <w:rPr>
                <w:b/>
                <w:bCs/>
              </w:rPr>
              <w:t>Quantité</w:t>
            </w:r>
          </w:p>
        </w:tc>
        <w:tc>
          <w:tcPr>
            <w:tcW w:w="1843" w:type="dxa"/>
            <w:shd w:val="clear" w:color="auto" w:fill="FFFF99"/>
          </w:tcPr>
          <w:p w:rsidR="00804F82" w:rsidRPr="00DA6C76" w:rsidRDefault="00804F82" w:rsidP="00324BD6">
            <w:pPr>
              <w:jc w:val="center"/>
              <w:rPr>
                <w:b/>
                <w:bCs/>
              </w:rPr>
            </w:pPr>
            <w:r w:rsidRPr="00DA6C76">
              <w:rPr>
                <w:b/>
                <w:bCs/>
              </w:rPr>
              <w:t>Prix Unitaire € HT</w:t>
            </w:r>
          </w:p>
        </w:tc>
        <w:tc>
          <w:tcPr>
            <w:tcW w:w="1843" w:type="dxa"/>
            <w:shd w:val="clear" w:color="auto" w:fill="FFFF99"/>
          </w:tcPr>
          <w:p w:rsidR="00804F82" w:rsidRPr="00DA6C76" w:rsidRDefault="00804F82" w:rsidP="00324BD6">
            <w:pPr>
              <w:jc w:val="center"/>
              <w:rPr>
                <w:b/>
                <w:bCs/>
              </w:rPr>
            </w:pPr>
            <w:r w:rsidRPr="00DA6C76">
              <w:rPr>
                <w:b/>
                <w:bCs/>
              </w:rPr>
              <w:t xml:space="preserve">Total </w:t>
            </w:r>
            <w:proofErr w:type="spellStart"/>
            <w:r w:rsidRPr="00DA6C76">
              <w:rPr>
                <w:b/>
                <w:bCs/>
              </w:rPr>
              <w:t>Ht</w:t>
            </w:r>
            <w:proofErr w:type="spellEnd"/>
          </w:p>
          <w:p w:rsidR="00804F82" w:rsidRPr="00DA6C76" w:rsidRDefault="00804F82" w:rsidP="00324BD6">
            <w:pPr>
              <w:jc w:val="center"/>
              <w:rPr>
                <w:b/>
                <w:bCs/>
              </w:rPr>
            </w:pPr>
          </w:p>
        </w:tc>
      </w:tr>
      <w:tr w:rsidR="00804F82" w:rsidRPr="00DA6C76" w:rsidTr="00804F82">
        <w:trPr>
          <w:trHeight w:val="409"/>
        </w:trPr>
        <w:tc>
          <w:tcPr>
            <w:tcW w:w="4433" w:type="dxa"/>
            <w:shd w:val="clear" w:color="auto" w:fill="auto"/>
          </w:tcPr>
          <w:p w:rsidR="00804F82" w:rsidRPr="00DA6C76" w:rsidRDefault="00804F82" w:rsidP="00804F82">
            <w:pPr>
              <w:tabs>
                <w:tab w:val="right" w:pos="7767"/>
              </w:tabs>
              <w:ind w:left="-4" w:right="34"/>
            </w:pPr>
            <w:r w:rsidRPr="00DA6C76">
              <w:t>pompes à rotor excentré suivant caractéristique du CCP.</w:t>
            </w:r>
          </w:p>
        </w:tc>
        <w:tc>
          <w:tcPr>
            <w:tcW w:w="2268" w:type="dxa"/>
            <w:shd w:val="clear" w:color="auto" w:fill="auto"/>
          </w:tcPr>
          <w:p w:rsidR="00804F82" w:rsidRPr="00DA6C76" w:rsidRDefault="00804F82" w:rsidP="00324BD6">
            <w:pPr>
              <w:jc w:val="center"/>
            </w:pPr>
            <w:r w:rsidRPr="00DA6C76">
              <w:t>2</w:t>
            </w:r>
          </w:p>
        </w:tc>
        <w:tc>
          <w:tcPr>
            <w:tcW w:w="1843" w:type="dxa"/>
            <w:shd w:val="clear" w:color="auto" w:fill="auto"/>
          </w:tcPr>
          <w:p w:rsidR="00804F82" w:rsidRPr="00DA6C76" w:rsidRDefault="00804F82" w:rsidP="00324BD6"/>
        </w:tc>
        <w:tc>
          <w:tcPr>
            <w:tcW w:w="1843" w:type="dxa"/>
          </w:tcPr>
          <w:p w:rsidR="00804F82" w:rsidRPr="00DA6C76" w:rsidRDefault="00804F82" w:rsidP="00324BD6"/>
        </w:tc>
      </w:tr>
      <w:tr w:rsidR="00804F82" w:rsidRPr="00DA6C76" w:rsidTr="00804F82">
        <w:trPr>
          <w:trHeight w:val="409"/>
        </w:trPr>
        <w:tc>
          <w:tcPr>
            <w:tcW w:w="4433" w:type="dxa"/>
            <w:shd w:val="clear" w:color="auto" w:fill="auto"/>
          </w:tcPr>
          <w:p w:rsidR="00804F82" w:rsidRPr="00DA6C76" w:rsidRDefault="00804F82" w:rsidP="00804F82">
            <w:pPr>
              <w:tabs>
                <w:tab w:val="right" w:pos="7767"/>
              </w:tabs>
              <w:ind w:left="-4" w:right="34"/>
            </w:pPr>
            <w:r w:rsidRPr="00DA6C76">
              <w:t>Moto réducteur suivant caractéristique du CCP</w:t>
            </w:r>
          </w:p>
        </w:tc>
        <w:tc>
          <w:tcPr>
            <w:tcW w:w="2268" w:type="dxa"/>
            <w:shd w:val="clear" w:color="auto" w:fill="auto"/>
          </w:tcPr>
          <w:p w:rsidR="00804F82" w:rsidRPr="00DA6C76" w:rsidRDefault="00804F82" w:rsidP="00324BD6">
            <w:pPr>
              <w:jc w:val="center"/>
            </w:pPr>
            <w:r w:rsidRPr="00DA6C76">
              <w:t>2</w:t>
            </w:r>
          </w:p>
        </w:tc>
        <w:tc>
          <w:tcPr>
            <w:tcW w:w="1843" w:type="dxa"/>
            <w:shd w:val="clear" w:color="auto" w:fill="auto"/>
          </w:tcPr>
          <w:p w:rsidR="00804F82" w:rsidRPr="00DA6C76" w:rsidRDefault="00804F82" w:rsidP="00324BD6"/>
        </w:tc>
        <w:tc>
          <w:tcPr>
            <w:tcW w:w="1843" w:type="dxa"/>
          </w:tcPr>
          <w:p w:rsidR="00804F82" w:rsidRPr="00DA6C76" w:rsidRDefault="00804F82" w:rsidP="00324BD6"/>
        </w:tc>
      </w:tr>
      <w:tr w:rsidR="00AA1714" w:rsidRPr="00DA6C76" w:rsidTr="009402C3">
        <w:trPr>
          <w:trHeight w:val="409"/>
        </w:trPr>
        <w:tc>
          <w:tcPr>
            <w:tcW w:w="4433" w:type="dxa"/>
            <w:shd w:val="clear" w:color="auto" w:fill="auto"/>
          </w:tcPr>
          <w:p w:rsidR="00AA1714" w:rsidRPr="00DA6C76" w:rsidRDefault="00AA1714" w:rsidP="00804F82">
            <w:pPr>
              <w:tabs>
                <w:tab w:val="right" w:pos="7767"/>
              </w:tabs>
              <w:ind w:left="-4" w:right="34"/>
            </w:pPr>
            <w:r w:rsidRPr="00DA6C76">
              <w:t>Port et emballage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AA1714" w:rsidRPr="00DA6C76" w:rsidRDefault="00AA1714" w:rsidP="00AA1714">
            <w:pPr>
              <w:jc w:val="center"/>
            </w:pPr>
            <w:r w:rsidRPr="00DA6C76">
              <w:t>Le forfait</w:t>
            </w:r>
          </w:p>
        </w:tc>
        <w:tc>
          <w:tcPr>
            <w:tcW w:w="1843" w:type="dxa"/>
          </w:tcPr>
          <w:p w:rsidR="00AA1714" w:rsidRPr="00DA6C76" w:rsidRDefault="00AA1714" w:rsidP="00324BD6"/>
        </w:tc>
      </w:tr>
      <w:tr w:rsidR="00AA1714" w:rsidRPr="00DA6C76" w:rsidTr="003D61DC">
        <w:trPr>
          <w:trHeight w:val="409"/>
        </w:trPr>
        <w:tc>
          <w:tcPr>
            <w:tcW w:w="4433" w:type="dxa"/>
            <w:shd w:val="clear" w:color="auto" w:fill="auto"/>
          </w:tcPr>
          <w:p w:rsidR="00AA1714" w:rsidRPr="00DA6C76" w:rsidRDefault="00AA1714" w:rsidP="00804F82">
            <w:pPr>
              <w:tabs>
                <w:tab w:val="right" w:pos="7767"/>
              </w:tabs>
              <w:ind w:left="-4" w:right="34"/>
            </w:pPr>
            <w:r w:rsidRPr="00DA6C76">
              <w:t>Plu</w:t>
            </w:r>
            <w:r w:rsidR="00DA6C76" w:rsidRPr="00DA6C76">
              <w:t>s-value pour livraison rapide (</w:t>
            </w:r>
            <w:r w:rsidRPr="00DA6C76">
              <w:t>moins de 7 jours) si possible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AA1714" w:rsidRPr="00DA6C76" w:rsidRDefault="00AA1714" w:rsidP="00AA1714">
            <w:pPr>
              <w:jc w:val="center"/>
            </w:pPr>
            <w:r w:rsidRPr="00DA6C76">
              <w:t>Le forfait</w:t>
            </w:r>
          </w:p>
        </w:tc>
        <w:tc>
          <w:tcPr>
            <w:tcW w:w="1843" w:type="dxa"/>
          </w:tcPr>
          <w:p w:rsidR="00AA1714" w:rsidRPr="00DA6C76" w:rsidRDefault="00AA1714" w:rsidP="00324BD6"/>
        </w:tc>
      </w:tr>
      <w:tr w:rsidR="00804F82" w:rsidRPr="00DA6C76" w:rsidTr="00826D16">
        <w:trPr>
          <w:trHeight w:val="539"/>
        </w:trPr>
        <w:tc>
          <w:tcPr>
            <w:tcW w:w="8544" w:type="dxa"/>
            <w:gridSpan w:val="3"/>
            <w:vAlign w:val="center"/>
          </w:tcPr>
          <w:p w:rsidR="00804F82" w:rsidRPr="00DA6C76" w:rsidRDefault="00804F82" w:rsidP="00804F82">
            <w:pPr>
              <w:jc w:val="right"/>
            </w:pPr>
            <w:r w:rsidRPr="00DA6C76">
              <w:t>Total Hors Taxe</w:t>
            </w:r>
          </w:p>
        </w:tc>
        <w:tc>
          <w:tcPr>
            <w:tcW w:w="1843" w:type="dxa"/>
          </w:tcPr>
          <w:p w:rsidR="00804F82" w:rsidRPr="00DA6C76" w:rsidRDefault="00804F82" w:rsidP="00324BD6"/>
        </w:tc>
      </w:tr>
      <w:tr w:rsidR="00804F82" w:rsidRPr="00DA6C76" w:rsidTr="00390396">
        <w:trPr>
          <w:trHeight w:val="562"/>
        </w:trPr>
        <w:tc>
          <w:tcPr>
            <w:tcW w:w="8544" w:type="dxa"/>
            <w:gridSpan w:val="3"/>
            <w:vAlign w:val="center"/>
          </w:tcPr>
          <w:p w:rsidR="00804F82" w:rsidRPr="00DA6C76" w:rsidRDefault="00804F82" w:rsidP="00804F82">
            <w:pPr>
              <w:jc w:val="right"/>
            </w:pPr>
            <w:r w:rsidRPr="00DA6C76">
              <w:t>TVA</w:t>
            </w:r>
          </w:p>
        </w:tc>
        <w:tc>
          <w:tcPr>
            <w:tcW w:w="1843" w:type="dxa"/>
          </w:tcPr>
          <w:p w:rsidR="00804F82" w:rsidRPr="00DA6C76" w:rsidRDefault="00804F82" w:rsidP="00324BD6"/>
        </w:tc>
      </w:tr>
      <w:tr w:rsidR="00804F82" w:rsidRPr="00DA6C76" w:rsidTr="00494024">
        <w:trPr>
          <w:trHeight w:val="556"/>
        </w:trPr>
        <w:tc>
          <w:tcPr>
            <w:tcW w:w="8544" w:type="dxa"/>
            <w:gridSpan w:val="3"/>
            <w:vAlign w:val="center"/>
          </w:tcPr>
          <w:p w:rsidR="00804F82" w:rsidRPr="00DA6C76" w:rsidRDefault="00804F82" w:rsidP="00804F82">
            <w:pPr>
              <w:jc w:val="right"/>
            </w:pPr>
            <w:r w:rsidRPr="00DA6C76">
              <w:t>TTC</w:t>
            </w:r>
          </w:p>
        </w:tc>
        <w:tc>
          <w:tcPr>
            <w:tcW w:w="1843" w:type="dxa"/>
          </w:tcPr>
          <w:p w:rsidR="00804F82" w:rsidRPr="00DA6C76" w:rsidRDefault="00804F82" w:rsidP="00324BD6"/>
        </w:tc>
      </w:tr>
    </w:tbl>
    <w:p w:rsidR="00FE6378" w:rsidRPr="00DA6C76" w:rsidRDefault="00FE6378" w:rsidP="005742F2"/>
    <w:p w:rsidR="005742F2" w:rsidRPr="00DA6C76" w:rsidRDefault="005742F2" w:rsidP="005742F2">
      <w:r w:rsidRPr="00DA6C76">
        <w:t xml:space="preserve">A </w:t>
      </w:r>
    </w:p>
    <w:p w:rsidR="005742F2" w:rsidRPr="00DA6C76" w:rsidRDefault="005742F2" w:rsidP="005742F2"/>
    <w:p w:rsidR="005742F2" w:rsidRPr="00DA6C76" w:rsidRDefault="005742F2" w:rsidP="005742F2">
      <w:r w:rsidRPr="00DA6C76">
        <w:t xml:space="preserve">Le </w:t>
      </w:r>
    </w:p>
    <w:p w:rsidR="005742F2" w:rsidRPr="00DA6C76" w:rsidRDefault="005742F2" w:rsidP="005742F2"/>
    <w:p w:rsidR="005742F2" w:rsidRPr="00DA6C76" w:rsidRDefault="005742F2" w:rsidP="005742F2">
      <w:r w:rsidRPr="00DA6C76">
        <w:t>Signature et cachet de l’entreprise</w:t>
      </w:r>
    </w:p>
    <w:p w:rsidR="00AA1714" w:rsidRPr="00DA6C76" w:rsidRDefault="00AA1714">
      <w:pPr>
        <w:spacing w:after="200" w:line="276" w:lineRule="auto"/>
      </w:pPr>
      <w:r w:rsidRPr="00DA6C76">
        <w:br w:type="page"/>
      </w:r>
    </w:p>
    <w:p w:rsidR="00AA1714" w:rsidRDefault="00AA1714" w:rsidP="00AA1714">
      <w:pPr>
        <w:spacing w:after="200" w:line="276" w:lineRule="auto"/>
        <w:jc w:val="center"/>
        <w:rPr>
          <w:sz w:val="32"/>
          <w:szCs w:val="32"/>
        </w:rPr>
      </w:pPr>
      <w:r w:rsidRPr="00AF5391">
        <w:rPr>
          <w:sz w:val="32"/>
          <w:szCs w:val="32"/>
        </w:rPr>
        <w:lastRenderedPageBreak/>
        <w:t>Bordereau des prix</w:t>
      </w:r>
    </w:p>
    <w:p w:rsidR="00AA1714" w:rsidRPr="00DA6C76" w:rsidRDefault="00AA1714" w:rsidP="00AA1714">
      <w:pPr>
        <w:pStyle w:val="RedTitre1"/>
        <w:framePr w:hSpace="0" w:wrap="auto" w:vAnchor="margin" w:xAlign="left" w:yAlign="inline"/>
        <w:ind w:left="360"/>
        <w:rPr>
          <w:rFonts w:ascii="Times New Roman" w:hAnsi="Times New Roman" w:cs="Times New Roman"/>
          <w:sz w:val="28"/>
          <w:szCs w:val="28"/>
        </w:rPr>
      </w:pPr>
      <w:r w:rsidRPr="00DA6C76">
        <w:rPr>
          <w:rFonts w:ascii="Times New Roman" w:hAnsi="Times New Roman" w:cs="Times New Roman"/>
          <w:sz w:val="32"/>
          <w:szCs w:val="32"/>
        </w:rPr>
        <w:t>Lot 2</w:t>
      </w:r>
      <w:r w:rsidRPr="00DA6C76">
        <w:rPr>
          <w:rFonts w:ascii="Times New Roman" w:hAnsi="Times New Roman" w:cs="Times New Roman"/>
          <w:sz w:val="28"/>
          <w:szCs w:val="28"/>
        </w:rPr>
        <w:t>: deux pompes à lobes</w:t>
      </w:r>
    </w:p>
    <w:p w:rsidR="00AA1714" w:rsidRPr="00AF5391" w:rsidRDefault="00AA1714" w:rsidP="00AA1714">
      <w:pPr>
        <w:spacing w:after="200" w:line="276" w:lineRule="auto"/>
        <w:jc w:val="center"/>
        <w:rPr>
          <w:sz w:val="32"/>
          <w:szCs w:val="32"/>
        </w:rPr>
      </w:pPr>
    </w:p>
    <w:p w:rsidR="00AA1714" w:rsidRPr="001B674F" w:rsidRDefault="00AA1714" w:rsidP="00AA1714"/>
    <w:tbl>
      <w:tblPr>
        <w:tblW w:w="103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3"/>
        <w:gridCol w:w="2268"/>
        <w:gridCol w:w="1843"/>
        <w:gridCol w:w="1843"/>
      </w:tblGrid>
      <w:tr w:rsidR="00AA1714" w:rsidRPr="00DA6C76" w:rsidTr="00B02A7A">
        <w:tc>
          <w:tcPr>
            <w:tcW w:w="4433" w:type="dxa"/>
            <w:shd w:val="clear" w:color="auto" w:fill="FFFF99"/>
          </w:tcPr>
          <w:p w:rsidR="00AA1714" w:rsidRPr="00DA6C76" w:rsidRDefault="00AA1714" w:rsidP="00B02A7A">
            <w:pPr>
              <w:jc w:val="center"/>
              <w:rPr>
                <w:b/>
                <w:bCs/>
              </w:rPr>
            </w:pPr>
            <w:r w:rsidRPr="00DA6C76">
              <w:rPr>
                <w:b/>
                <w:bCs/>
              </w:rPr>
              <w:t>Désignation des travaux</w:t>
            </w:r>
          </w:p>
        </w:tc>
        <w:tc>
          <w:tcPr>
            <w:tcW w:w="2268" w:type="dxa"/>
            <w:shd w:val="clear" w:color="auto" w:fill="FFFF99"/>
          </w:tcPr>
          <w:p w:rsidR="00AA1714" w:rsidRPr="00DA6C76" w:rsidRDefault="00AA1714" w:rsidP="00B02A7A">
            <w:pPr>
              <w:jc w:val="center"/>
              <w:rPr>
                <w:b/>
                <w:bCs/>
              </w:rPr>
            </w:pPr>
            <w:r w:rsidRPr="00DA6C76">
              <w:rPr>
                <w:b/>
                <w:bCs/>
              </w:rPr>
              <w:t>Quantité</w:t>
            </w:r>
          </w:p>
        </w:tc>
        <w:tc>
          <w:tcPr>
            <w:tcW w:w="1843" w:type="dxa"/>
            <w:shd w:val="clear" w:color="auto" w:fill="FFFF99"/>
          </w:tcPr>
          <w:p w:rsidR="00AA1714" w:rsidRPr="00DA6C76" w:rsidRDefault="00AA1714" w:rsidP="00B02A7A">
            <w:pPr>
              <w:jc w:val="center"/>
              <w:rPr>
                <w:b/>
                <w:bCs/>
              </w:rPr>
            </w:pPr>
            <w:r w:rsidRPr="00DA6C76">
              <w:rPr>
                <w:b/>
                <w:bCs/>
              </w:rPr>
              <w:t>Prix Unitaire € HT</w:t>
            </w:r>
          </w:p>
        </w:tc>
        <w:tc>
          <w:tcPr>
            <w:tcW w:w="1843" w:type="dxa"/>
            <w:shd w:val="clear" w:color="auto" w:fill="FFFF99"/>
          </w:tcPr>
          <w:p w:rsidR="00AA1714" w:rsidRPr="00DA6C76" w:rsidRDefault="00AA1714" w:rsidP="00B02A7A">
            <w:pPr>
              <w:jc w:val="center"/>
              <w:rPr>
                <w:b/>
                <w:bCs/>
              </w:rPr>
            </w:pPr>
            <w:r w:rsidRPr="00DA6C76">
              <w:rPr>
                <w:b/>
                <w:bCs/>
              </w:rPr>
              <w:t xml:space="preserve">Total </w:t>
            </w:r>
            <w:proofErr w:type="spellStart"/>
            <w:r w:rsidRPr="00DA6C76">
              <w:rPr>
                <w:b/>
                <w:bCs/>
              </w:rPr>
              <w:t>Ht</w:t>
            </w:r>
            <w:proofErr w:type="spellEnd"/>
          </w:p>
          <w:p w:rsidR="00AA1714" w:rsidRPr="00DA6C76" w:rsidRDefault="00AA1714" w:rsidP="00B02A7A">
            <w:pPr>
              <w:jc w:val="center"/>
              <w:rPr>
                <w:b/>
                <w:bCs/>
              </w:rPr>
            </w:pPr>
          </w:p>
        </w:tc>
      </w:tr>
      <w:tr w:rsidR="00AA1714" w:rsidRPr="00DA6C76" w:rsidTr="00B02A7A">
        <w:trPr>
          <w:trHeight w:val="409"/>
        </w:trPr>
        <w:tc>
          <w:tcPr>
            <w:tcW w:w="4433" w:type="dxa"/>
            <w:shd w:val="clear" w:color="auto" w:fill="auto"/>
          </w:tcPr>
          <w:p w:rsidR="00AA1714" w:rsidRPr="00DA6C76" w:rsidRDefault="00AA1714" w:rsidP="0082690E">
            <w:pPr>
              <w:tabs>
                <w:tab w:val="right" w:pos="7767"/>
              </w:tabs>
              <w:ind w:left="-4" w:right="34"/>
            </w:pPr>
            <w:r w:rsidRPr="00DA6C76">
              <w:t xml:space="preserve">pompes à </w:t>
            </w:r>
            <w:r w:rsidR="0082690E" w:rsidRPr="00DA6C76">
              <w:t>lobes</w:t>
            </w:r>
            <w:r w:rsidRPr="00DA6C76">
              <w:t xml:space="preserve"> suivant caractéristique du CCP.</w:t>
            </w:r>
          </w:p>
        </w:tc>
        <w:tc>
          <w:tcPr>
            <w:tcW w:w="2268" w:type="dxa"/>
            <w:shd w:val="clear" w:color="auto" w:fill="auto"/>
          </w:tcPr>
          <w:p w:rsidR="00AA1714" w:rsidRPr="00DA6C76" w:rsidRDefault="00AA1714" w:rsidP="00B02A7A">
            <w:pPr>
              <w:jc w:val="center"/>
            </w:pPr>
            <w:r w:rsidRPr="00DA6C76">
              <w:t>2</w:t>
            </w:r>
          </w:p>
        </w:tc>
        <w:tc>
          <w:tcPr>
            <w:tcW w:w="1843" w:type="dxa"/>
            <w:shd w:val="clear" w:color="auto" w:fill="auto"/>
          </w:tcPr>
          <w:p w:rsidR="00AA1714" w:rsidRPr="00DA6C76" w:rsidRDefault="00AA1714" w:rsidP="00B02A7A"/>
        </w:tc>
        <w:tc>
          <w:tcPr>
            <w:tcW w:w="1843" w:type="dxa"/>
          </w:tcPr>
          <w:p w:rsidR="00AA1714" w:rsidRPr="00DA6C76" w:rsidRDefault="00AA1714" w:rsidP="00B02A7A"/>
        </w:tc>
      </w:tr>
      <w:tr w:rsidR="00AA1714" w:rsidRPr="00DA6C76" w:rsidTr="00B02A7A">
        <w:trPr>
          <w:trHeight w:val="409"/>
        </w:trPr>
        <w:tc>
          <w:tcPr>
            <w:tcW w:w="4433" w:type="dxa"/>
            <w:shd w:val="clear" w:color="auto" w:fill="auto"/>
          </w:tcPr>
          <w:p w:rsidR="00AA1714" w:rsidRPr="00DA6C76" w:rsidRDefault="00AA1714" w:rsidP="00B02A7A">
            <w:pPr>
              <w:tabs>
                <w:tab w:val="right" w:pos="7767"/>
              </w:tabs>
              <w:ind w:left="-4" w:right="34"/>
            </w:pPr>
            <w:r w:rsidRPr="00DA6C76">
              <w:t>Moto réducteur suivant caractéristique du CCP</w:t>
            </w:r>
          </w:p>
        </w:tc>
        <w:tc>
          <w:tcPr>
            <w:tcW w:w="2268" w:type="dxa"/>
            <w:shd w:val="clear" w:color="auto" w:fill="auto"/>
          </w:tcPr>
          <w:p w:rsidR="00AA1714" w:rsidRPr="00DA6C76" w:rsidRDefault="00AA1714" w:rsidP="00B02A7A">
            <w:pPr>
              <w:jc w:val="center"/>
            </w:pPr>
            <w:r w:rsidRPr="00DA6C76">
              <w:t>2</w:t>
            </w:r>
          </w:p>
        </w:tc>
        <w:tc>
          <w:tcPr>
            <w:tcW w:w="1843" w:type="dxa"/>
            <w:shd w:val="clear" w:color="auto" w:fill="auto"/>
          </w:tcPr>
          <w:p w:rsidR="00AA1714" w:rsidRPr="00DA6C76" w:rsidRDefault="00AA1714" w:rsidP="00B02A7A"/>
        </w:tc>
        <w:tc>
          <w:tcPr>
            <w:tcW w:w="1843" w:type="dxa"/>
          </w:tcPr>
          <w:p w:rsidR="00AA1714" w:rsidRPr="00DA6C76" w:rsidRDefault="00AA1714" w:rsidP="00B02A7A"/>
        </w:tc>
      </w:tr>
      <w:tr w:rsidR="00AA1714" w:rsidRPr="00DA6C76" w:rsidTr="00B02A7A">
        <w:trPr>
          <w:trHeight w:val="409"/>
        </w:trPr>
        <w:tc>
          <w:tcPr>
            <w:tcW w:w="4433" w:type="dxa"/>
            <w:shd w:val="clear" w:color="auto" w:fill="auto"/>
          </w:tcPr>
          <w:p w:rsidR="00AA1714" w:rsidRPr="00DA6C76" w:rsidRDefault="00AA1714" w:rsidP="00B02A7A">
            <w:pPr>
              <w:tabs>
                <w:tab w:val="right" w:pos="7767"/>
              </w:tabs>
              <w:ind w:left="-4" w:right="34"/>
            </w:pPr>
            <w:r w:rsidRPr="00DA6C76">
              <w:t>Port et emballage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AA1714" w:rsidRPr="00DA6C76" w:rsidRDefault="00AA1714" w:rsidP="00B02A7A">
            <w:pPr>
              <w:jc w:val="center"/>
            </w:pPr>
            <w:r w:rsidRPr="00DA6C76">
              <w:t>Le forfait</w:t>
            </w:r>
          </w:p>
        </w:tc>
        <w:tc>
          <w:tcPr>
            <w:tcW w:w="1843" w:type="dxa"/>
          </w:tcPr>
          <w:p w:rsidR="00AA1714" w:rsidRPr="00DA6C76" w:rsidRDefault="00AA1714" w:rsidP="00B02A7A"/>
        </w:tc>
      </w:tr>
      <w:tr w:rsidR="00AA1714" w:rsidRPr="00DA6C76" w:rsidTr="00B02A7A">
        <w:trPr>
          <w:trHeight w:val="409"/>
        </w:trPr>
        <w:tc>
          <w:tcPr>
            <w:tcW w:w="4433" w:type="dxa"/>
            <w:shd w:val="clear" w:color="auto" w:fill="auto"/>
          </w:tcPr>
          <w:p w:rsidR="00AA1714" w:rsidRPr="00DA6C76" w:rsidRDefault="00AA1714" w:rsidP="00B02A7A">
            <w:pPr>
              <w:tabs>
                <w:tab w:val="right" w:pos="7767"/>
              </w:tabs>
              <w:ind w:left="-4" w:right="34"/>
            </w:pPr>
            <w:r w:rsidRPr="00DA6C76">
              <w:t>Plu</w:t>
            </w:r>
            <w:r w:rsidR="00DA6C76" w:rsidRPr="00DA6C76">
              <w:t>s-value pour livraison rapide (</w:t>
            </w:r>
            <w:r w:rsidRPr="00DA6C76">
              <w:t>moins de 7 jours) si possible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AA1714" w:rsidRPr="00DA6C76" w:rsidRDefault="00AA1714" w:rsidP="00B02A7A">
            <w:pPr>
              <w:jc w:val="center"/>
            </w:pPr>
            <w:r w:rsidRPr="00DA6C76">
              <w:t>Le forfait</w:t>
            </w:r>
          </w:p>
        </w:tc>
        <w:tc>
          <w:tcPr>
            <w:tcW w:w="1843" w:type="dxa"/>
          </w:tcPr>
          <w:p w:rsidR="00AA1714" w:rsidRPr="00DA6C76" w:rsidRDefault="00AA1714" w:rsidP="00B02A7A"/>
        </w:tc>
      </w:tr>
      <w:tr w:rsidR="00AA1714" w:rsidRPr="00DA6C76" w:rsidTr="00B02A7A">
        <w:trPr>
          <w:trHeight w:val="539"/>
        </w:trPr>
        <w:tc>
          <w:tcPr>
            <w:tcW w:w="8544" w:type="dxa"/>
            <w:gridSpan w:val="3"/>
            <w:vAlign w:val="center"/>
          </w:tcPr>
          <w:p w:rsidR="00AA1714" w:rsidRPr="00DA6C76" w:rsidRDefault="00AA1714" w:rsidP="00B02A7A">
            <w:pPr>
              <w:jc w:val="right"/>
            </w:pPr>
            <w:r w:rsidRPr="00DA6C76">
              <w:t>Total Hors Taxe</w:t>
            </w:r>
          </w:p>
        </w:tc>
        <w:tc>
          <w:tcPr>
            <w:tcW w:w="1843" w:type="dxa"/>
          </w:tcPr>
          <w:p w:rsidR="00AA1714" w:rsidRPr="00DA6C76" w:rsidRDefault="00AA1714" w:rsidP="00B02A7A"/>
        </w:tc>
      </w:tr>
      <w:tr w:rsidR="00AA1714" w:rsidRPr="00DA6C76" w:rsidTr="00B02A7A">
        <w:trPr>
          <w:trHeight w:val="562"/>
        </w:trPr>
        <w:tc>
          <w:tcPr>
            <w:tcW w:w="8544" w:type="dxa"/>
            <w:gridSpan w:val="3"/>
            <w:vAlign w:val="center"/>
          </w:tcPr>
          <w:p w:rsidR="00AA1714" w:rsidRPr="00DA6C76" w:rsidRDefault="00AA1714" w:rsidP="00B02A7A">
            <w:pPr>
              <w:jc w:val="right"/>
            </w:pPr>
            <w:r w:rsidRPr="00DA6C76">
              <w:t>TVA</w:t>
            </w:r>
          </w:p>
        </w:tc>
        <w:tc>
          <w:tcPr>
            <w:tcW w:w="1843" w:type="dxa"/>
          </w:tcPr>
          <w:p w:rsidR="00AA1714" w:rsidRPr="00DA6C76" w:rsidRDefault="00AA1714" w:rsidP="00B02A7A"/>
        </w:tc>
      </w:tr>
      <w:tr w:rsidR="00AA1714" w:rsidRPr="00DA6C76" w:rsidTr="00B02A7A">
        <w:trPr>
          <w:trHeight w:val="556"/>
        </w:trPr>
        <w:tc>
          <w:tcPr>
            <w:tcW w:w="8544" w:type="dxa"/>
            <w:gridSpan w:val="3"/>
            <w:vAlign w:val="center"/>
          </w:tcPr>
          <w:p w:rsidR="00AA1714" w:rsidRPr="00DA6C76" w:rsidRDefault="00AA1714" w:rsidP="00B02A7A">
            <w:pPr>
              <w:jc w:val="right"/>
            </w:pPr>
            <w:r w:rsidRPr="00DA6C76">
              <w:t>TTC</w:t>
            </w:r>
          </w:p>
        </w:tc>
        <w:tc>
          <w:tcPr>
            <w:tcW w:w="1843" w:type="dxa"/>
          </w:tcPr>
          <w:p w:rsidR="00AA1714" w:rsidRPr="00DA6C76" w:rsidRDefault="00AA1714" w:rsidP="00B02A7A"/>
        </w:tc>
      </w:tr>
    </w:tbl>
    <w:p w:rsidR="00AA1714" w:rsidRPr="00DA6C76" w:rsidRDefault="00AA1714" w:rsidP="00AA1714"/>
    <w:p w:rsidR="00AA1714" w:rsidRPr="00DA6C76" w:rsidRDefault="00AA1714" w:rsidP="00AA1714">
      <w:r w:rsidRPr="00DA6C76">
        <w:t xml:space="preserve">A </w:t>
      </w:r>
    </w:p>
    <w:p w:rsidR="00AA1714" w:rsidRPr="00DA6C76" w:rsidRDefault="00AA1714" w:rsidP="00AA1714"/>
    <w:p w:rsidR="00AA1714" w:rsidRPr="00DA6C76" w:rsidRDefault="00AA1714" w:rsidP="00AA1714">
      <w:r w:rsidRPr="00DA6C76">
        <w:t xml:space="preserve">Le </w:t>
      </w:r>
    </w:p>
    <w:p w:rsidR="00AA1714" w:rsidRPr="00DA6C76" w:rsidRDefault="00AA1714" w:rsidP="00AA1714"/>
    <w:p w:rsidR="00AA1714" w:rsidRPr="00DA6C76" w:rsidRDefault="00AA1714" w:rsidP="00AA1714">
      <w:r w:rsidRPr="00DA6C76">
        <w:t>Signature et cachet de l’entreprise</w:t>
      </w:r>
    </w:p>
    <w:p w:rsidR="00AA1714" w:rsidRPr="00DA6C76" w:rsidRDefault="00AA1714" w:rsidP="00AA1714"/>
    <w:sectPr w:rsidR="00AA1714" w:rsidRPr="00DA6C76" w:rsidSect="00FE6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97B14"/>
    <w:multiLevelType w:val="hybridMultilevel"/>
    <w:tmpl w:val="F0929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A3163"/>
    <w:multiLevelType w:val="hybridMultilevel"/>
    <w:tmpl w:val="C4EAE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2C298A"/>
    <w:multiLevelType w:val="hybridMultilevel"/>
    <w:tmpl w:val="957A11DC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7A9F7A5C"/>
    <w:multiLevelType w:val="multilevel"/>
    <w:tmpl w:val="3482A69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2"/>
        <w:szCs w:val="22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91"/>
    <w:rsid w:val="000204E3"/>
    <w:rsid w:val="005742F2"/>
    <w:rsid w:val="006946EE"/>
    <w:rsid w:val="00804F82"/>
    <w:rsid w:val="0082690E"/>
    <w:rsid w:val="008C0389"/>
    <w:rsid w:val="00AA1714"/>
    <w:rsid w:val="00AF5391"/>
    <w:rsid w:val="00C77300"/>
    <w:rsid w:val="00CF2324"/>
    <w:rsid w:val="00DA6C76"/>
    <w:rsid w:val="00DB12C4"/>
    <w:rsid w:val="00FE0F6A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F53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F53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paragraph" w:styleId="Titre3">
    <w:name w:val="heading 3"/>
    <w:basedOn w:val="Normal"/>
    <w:next w:val="Normal"/>
    <w:link w:val="Titre3Car"/>
    <w:qFormat/>
    <w:rsid w:val="00AF53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qFormat/>
    <w:rsid w:val="00AF539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AF5391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AF53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F539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F53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F53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5391"/>
    <w:rPr>
      <w:rFonts w:ascii="Arial" w:eastAsia="Times New Roman" w:hAnsi="Arial" w:cs="Arial"/>
      <w:b/>
      <w:bCs/>
      <w:kern w:val="32"/>
      <w:sz w:val="24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AF5391"/>
    <w:rPr>
      <w:rFonts w:ascii="Arial" w:eastAsia="Times New Roman" w:hAnsi="Arial" w:cs="Arial"/>
      <w:b/>
      <w:bCs/>
      <w:i/>
      <w:iCs/>
      <w:color w:val="0000FF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AF5391"/>
    <w:rPr>
      <w:rFonts w:ascii="Arial" w:eastAsia="Times New Roman" w:hAnsi="Arial" w:cs="Arial"/>
      <w:b/>
      <w:bCs/>
      <w:i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AF5391"/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AF5391"/>
    <w:rPr>
      <w:rFonts w:ascii="Times New Roman" w:eastAsia="Times New Roman" w:hAnsi="Times New Roman" w:cs="Times New Roman"/>
      <w:b/>
      <w:bCs/>
      <w:i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AF539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AF53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F539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F5391"/>
    <w:rPr>
      <w:rFonts w:ascii="Arial" w:eastAsia="Times New Roman" w:hAnsi="Arial" w:cs="Arial"/>
      <w:lang w:eastAsia="fr-FR"/>
    </w:rPr>
  </w:style>
  <w:style w:type="paragraph" w:customStyle="1" w:styleId="Titre1Marronclair">
    <w:name w:val="Titre 1 + Marron clair"/>
    <w:basedOn w:val="Titre1"/>
    <w:rsid w:val="00AF5391"/>
    <w:rPr>
      <w:color w:val="808000"/>
    </w:rPr>
  </w:style>
  <w:style w:type="paragraph" w:styleId="Paragraphedeliste">
    <w:name w:val="List Paragraph"/>
    <w:basedOn w:val="Normal"/>
    <w:uiPriority w:val="34"/>
    <w:qFormat/>
    <w:rsid w:val="00AF539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53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391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RedTitre1">
    <w:name w:val="RedTitre1"/>
    <w:basedOn w:val="Normal"/>
    <w:uiPriority w:val="99"/>
    <w:rsid w:val="00804F8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F539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AF539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color w:val="0000FF"/>
      <w:szCs w:val="28"/>
    </w:rPr>
  </w:style>
  <w:style w:type="paragraph" w:styleId="Titre3">
    <w:name w:val="heading 3"/>
    <w:basedOn w:val="Normal"/>
    <w:next w:val="Normal"/>
    <w:link w:val="Titre3Car"/>
    <w:qFormat/>
    <w:rsid w:val="00AF539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Cs w:val="26"/>
    </w:rPr>
  </w:style>
  <w:style w:type="paragraph" w:styleId="Titre4">
    <w:name w:val="heading 4"/>
    <w:basedOn w:val="Normal"/>
    <w:next w:val="Normal"/>
    <w:link w:val="Titre4Car"/>
    <w:qFormat/>
    <w:rsid w:val="00AF539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Titre5">
    <w:name w:val="heading 5"/>
    <w:basedOn w:val="Normal"/>
    <w:next w:val="Normal"/>
    <w:link w:val="Titre5Car"/>
    <w:qFormat/>
    <w:rsid w:val="00AF5391"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qFormat/>
    <w:rsid w:val="00AF539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F539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AF539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AF539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F5391"/>
    <w:rPr>
      <w:rFonts w:ascii="Arial" w:eastAsia="Times New Roman" w:hAnsi="Arial" w:cs="Arial"/>
      <w:b/>
      <w:bCs/>
      <w:kern w:val="32"/>
      <w:sz w:val="24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AF5391"/>
    <w:rPr>
      <w:rFonts w:ascii="Arial" w:eastAsia="Times New Roman" w:hAnsi="Arial" w:cs="Arial"/>
      <w:b/>
      <w:bCs/>
      <w:i/>
      <w:iCs/>
      <w:color w:val="0000FF"/>
      <w:sz w:val="24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AF5391"/>
    <w:rPr>
      <w:rFonts w:ascii="Arial" w:eastAsia="Times New Roman" w:hAnsi="Arial" w:cs="Arial"/>
      <w:b/>
      <w:bCs/>
      <w:i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AF5391"/>
    <w:rPr>
      <w:rFonts w:ascii="Times New Roman" w:eastAsia="Times New Roman" w:hAnsi="Times New Roman" w:cs="Times New Roman"/>
      <w:b/>
      <w:bCs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AF5391"/>
    <w:rPr>
      <w:rFonts w:ascii="Times New Roman" w:eastAsia="Times New Roman" w:hAnsi="Times New Roman" w:cs="Times New Roman"/>
      <w:b/>
      <w:bCs/>
      <w:i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AF5391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AF53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F539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F5391"/>
    <w:rPr>
      <w:rFonts w:ascii="Arial" w:eastAsia="Times New Roman" w:hAnsi="Arial" w:cs="Arial"/>
      <w:lang w:eastAsia="fr-FR"/>
    </w:rPr>
  </w:style>
  <w:style w:type="paragraph" w:customStyle="1" w:styleId="Titre1Marronclair">
    <w:name w:val="Titre 1 + Marron clair"/>
    <w:basedOn w:val="Titre1"/>
    <w:rsid w:val="00AF5391"/>
    <w:rPr>
      <w:color w:val="808000"/>
    </w:rPr>
  </w:style>
  <w:style w:type="paragraph" w:styleId="Paragraphedeliste">
    <w:name w:val="List Paragraph"/>
    <w:basedOn w:val="Normal"/>
    <w:uiPriority w:val="34"/>
    <w:qFormat/>
    <w:rsid w:val="00AF539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F53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391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RedTitre1">
    <w:name w:val="RedTitre1"/>
    <w:basedOn w:val="Normal"/>
    <w:uiPriority w:val="99"/>
    <w:rsid w:val="00804F8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bbeaurain</dc:creator>
  <cp:lastModifiedBy>Frederic Blaizel</cp:lastModifiedBy>
  <cp:revision>9</cp:revision>
  <dcterms:created xsi:type="dcterms:W3CDTF">2017-02-09T10:35:00Z</dcterms:created>
  <dcterms:modified xsi:type="dcterms:W3CDTF">2017-06-02T08:53:00Z</dcterms:modified>
</cp:coreProperties>
</file>