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020" w:type="dxa"/>
        <w:tblLook w:val="04A0" w:firstRow="1" w:lastRow="0" w:firstColumn="1" w:lastColumn="0" w:noHBand="0" w:noVBand="1"/>
      </w:tblPr>
      <w:tblGrid>
        <w:gridCol w:w="10020"/>
      </w:tblGrid>
      <w:tr w:rsidR="00FA2004" w:rsidTr="00FA2004">
        <w:tc>
          <w:tcPr>
            <w:tcW w:w="10020" w:type="dxa"/>
          </w:tcPr>
          <w:tbl>
            <w:tblPr>
              <w:tblW w:w="9758" w:type="dxa"/>
              <w:tblCellMar>
                <w:left w:w="70" w:type="dxa"/>
                <w:right w:w="70" w:type="dxa"/>
              </w:tblCellMar>
              <w:tblLook w:val="04A0" w:firstRow="1" w:lastRow="0" w:firstColumn="1" w:lastColumn="0" w:noHBand="0" w:noVBand="1"/>
            </w:tblPr>
            <w:tblGrid>
              <w:gridCol w:w="885"/>
              <w:gridCol w:w="7300"/>
              <w:gridCol w:w="1573"/>
            </w:tblGrid>
            <w:tr w:rsidR="00FA2004" w:rsidRPr="008818D0" w:rsidTr="00FA2004">
              <w:trPr>
                <w:trHeight w:val="645"/>
              </w:trPr>
              <w:tc>
                <w:tcPr>
                  <w:tcW w:w="885"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FA2004" w:rsidRPr="008818D0" w:rsidRDefault="00FA2004" w:rsidP="008818D0">
                  <w:pPr>
                    <w:spacing w:after="0" w:line="240" w:lineRule="auto"/>
                    <w:jc w:val="center"/>
                    <w:rPr>
                      <w:rFonts w:ascii="Futura LT Medium" w:eastAsia="Times New Roman" w:hAnsi="Futura LT Medium" w:cs="Arial"/>
                      <w:b/>
                      <w:bCs/>
                      <w:sz w:val="20"/>
                      <w:szCs w:val="20"/>
                      <w:u w:val="single"/>
                      <w:lang w:eastAsia="fr-FR"/>
                    </w:rPr>
                  </w:pPr>
                  <w:r w:rsidRPr="008818D0">
                    <w:rPr>
                      <w:rFonts w:ascii="Futura LT Medium" w:eastAsia="Times New Roman" w:hAnsi="Futura LT Medium" w:cs="Arial"/>
                      <w:b/>
                      <w:bCs/>
                      <w:sz w:val="20"/>
                      <w:szCs w:val="20"/>
                      <w:u w:val="single"/>
                      <w:lang w:eastAsia="fr-FR"/>
                    </w:rPr>
                    <w:t>N° de Prix</w:t>
                  </w:r>
                </w:p>
              </w:tc>
              <w:tc>
                <w:tcPr>
                  <w:tcW w:w="7300" w:type="dxa"/>
                  <w:tcBorders>
                    <w:top w:val="double" w:sz="6" w:space="0" w:color="auto"/>
                    <w:left w:val="nil"/>
                    <w:bottom w:val="double" w:sz="6" w:space="0" w:color="auto"/>
                    <w:right w:val="double" w:sz="6" w:space="0" w:color="auto"/>
                  </w:tcBorders>
                  <w:shd w:val="clear" w:color="auto" w:fill="auto"/>
                  <w:vAlign w:val="center"/>
                  <w:hideMark/>
                </w:tcPr>
                <w:p w:rsidR="00FA2004" w:rsidRPr="008818D0" w:rsidRDefault="00FA2004" w:rsidP="008818D0">
                  <w:pPr>
                    <w:spacing w:after="0" w:line="240" w:lineRule="auto"/>
                    <w:jc w:val="center"/>
                    <w:rPr>
                      <w:rFonts w:ascii="Futura LT Medium" w:eastAsia="Times New Roman" w:hAnsi="Futura LT Medium" w:cs="Arial"/>
                      <w:b/>
                      <w:bCs/>
                      <w:sz w:val="20"/>
                      <w:szCs w:val="20"/>
                      <w:u w:val="single"/>
                      <w:lang w:eastAsia="fr-FR"/>
                    </w:rPr>
                  </w:pPr>
                  <w:r w:rsidRPr="008818D0">
                    <w:rPr>
                      <w:rFonts w:ascii="Futura LT Medium" w:eastAsia="Times New Roman" w:hAnsi="Futura LT Medium" w:cs="Arial"/>
                      <w:b/>
                      <w:bCs/>
                      <w:sz w:val="20"/>
                      <w:szCs w:val="20"/>
                      <w:u w:val="single"/>
                      <w:lang w:eastAsia="fr-FR"/>
                    </w:rPr>
                    <w:t>Désignation</w:t>
                  </w:r>
                </w:p>
              </w:tc>
              <w:tc>
                <w:tcPr>
                  <w:tcW w:w="1573" w:type="dxa"/>
                  <w:tcBorders>
                    <w:top w:val="double" w:sz="6" w:space="0" w:color="auto"/>
                    <w:left w:val="nil"/>
                    <w:bottom w:val="double" w:sz="6" w:space="0" w:color="auto"/>
                    <w:right w:val="double" w:sz="6" w:space="0" w:color="auto"/>
                  </w:tcBorders>
                  <w:shd w:val="clear" w:color="auto" w:fill="auto"/>
                  <w:vAlign w:val="center"/>
                  <w:hideMark/>
                </w:tcPr>
                <w:p w:rsidR="00FA2004" w:rsidRPr="008818D0" w:rsidRDefault="00FA2004" w:rsidP="00FA2004">
                  <w:pPr>
                    <w:spacing w:after="0" w:line="240" w:lineRule="auto"/>
                    <w:jc w:val="center"/>
                    <w:rPr>
                      <w:rFonts w:ascii="Futura LT Medium" w:eastAsia="Times New Roman" w:hAnsi="Futura LT Medium" w:cs="Arial"/>
                      <w:b/>
                      <w:bCs/>
                      <w:sz w:val="20"/>
                      <w:szCs w:val="20"/>
                      <w:u w:val="single"/>
                      <w:lang w:eastAsia="fr-FR"/>
                    </w:rPr>
                  </w:pPr>
                  <w:r>
                    <w:rPr>
                      <w:rFonts w:ascii="Futura LT Medium" w:eastAsia="Times New Roman" w:hAnsi="Futura LT Medium" w:cs="Arial"/>
                      <w:b/>
                      <w:bCs/>
                      <w:sz w:val="20"/>
                      <w:szCs w:val="20"/>
                      <w:u w:val="single"/>
                      <w:lang w:eastAsia="fr-FR"/>
                    </w:rPr>
                    <w:t>Prix Unitaires en chiffres</w:t>
                  </w:r>
                </w:p>
              </w:tc>
            </w:tr>
            <w:tr w:rsidR="00FA2004" w:rsidRPr="008818D0" w:rsidTr="00FA2004">
              <w:trPr>
                <w:trHeight w:val="1785"/>
              </w:trPr>
              <w:tc>
                <w:tcPr>
                  <w:tcW w:w="885" w:type="dxa"/>
                  <w:tcBorders>
                    <w:top w:val="nil"/>
                    <w:left w:val="double" w:sz="6" w:space="0" w:color="auto"/>
                    <w:bottom w:val="single" w:sz="4" w:space="0" w:color="auto"/>
                    <w:right w:val="double" w:sz="6" w:space="0" w:color="auto"/>
                  </w:tcBorders>
                  <w:shd w:val="clear" w:color="000000" w:fill="C0C0C0"/>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T10+</w:t>
                  </w:r>
                </w:p>
              </w:tc>
              <w:tc>
                <w:tcPr>
                  <w:tcW w:w="7300" w:type="dxa"/>
                  <w:tcBorders>
                    <w:top w:val="nil"/>
                    <w:left w:val="nil"/>
                    <w:bottom w:val="single" w:sz="4" w:space="0" w:color="auto"/>
                    <w:right w:val="double" w:sz="6" w:space="0" w:color="auto"/>
                  </w:tcBorders>
                  <w:shd w:val="clear" w:color="000000" w:fill="C0C0C0"/>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PRESTATIONS DIVERSES POUR DES TRAVAUX DE REHABILITATION DE RESEAUX</w:t>
                  </w:r>
                  <w:r w:rsidRPr="00FA2004">
                    <w:rPr>
                      <w:rFonts w:ascii="Futura LT Medium" w:eastAsia="Times New Roman" w:hAnsi="Futura LT Medium" w:cs="Arial"/>
                      <w:sz w:val="20"/>
                      <w:szCs w:val="20"/>
                      <w:lang w:eastAsia="fr-FR"/>
                    </w:rPr>
                    <w:br/>
                    <w:t xml:space="preserve">Ces prix rémunèrent les prestations prévues au fascicule 70 du C.C.T.G complétées ou modifiées par les spécifications du marché en matière de prestations diverses pour des travaux de </w:t>
                  </w:r>
                  <w:r w:rsidRPr="00FA2004">
                    <w:rPr>
                      <w:rFonts w:ascii="Futura LT Medium" w:hAnsi="Futura LT Medium" w:cs="TTE2189290t00"/>
                      <w:sz w:val="20"/>
                      <w:szCs w:val="20"/>
                    </w:rPr>
                    <w:t>réhabilitations de réseaux</w:t>
                  </w:r>
                </w:p>
              </w:tc>
              <w:tc>
                <w:tcPr>
                  <w:tcW w:w="1573" w:type="dxa"/>
                  <w:tcBorders>
                    <w:top w:val="nil"/>
                    <w:left w:val="nil"/>
                    <w:bottom w:val="single" w:sz="4" w:space="0" w:color="auto"/>
                    <w:right w:val="double" w:sz="6" w:space="0" w:color="auto"/>
                  </w:tcBorders>
                  <w:shd w:val="clear" w:color="000000" w:fill="C0C0C0"/>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459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T101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INSTALLATION DE CHANTIER GENERALE</w:t>
                  </w:r>
                  <w:r w:rsidRPr="00FA2004">
                    <w:rPr>
                      <w:rFonts w:ascii="Futura LT Medium" w:eastAsia="Times New Roman" w:hAnsi="Futura LT Medium" w:cs="Arial"/>
                      <w:sz w:val="20"/>
                      <w:szCs w:val="20"/>
                      <w:lang w:eastAsia="fr-FR"/>
                    </w:rPr>
                    <w:br/>
                    <w:t>Ce prix rémunère :</w:t>
                  </w:r>
                  <w:r w:rsidRPr="00FA2004">
                    <w:rPr>
                      <w:rFonts w:ascii="Futura LT Medium" w:eastAsia="Times New Roman" w:hAnsi="Futura LT Medium" w:cs="Arial"/>
                      <w:sz w:val="20"/>
                      <w:szCs w:val="20"/>
                      <w:lang w:eastAsia="fr-FR"/>
                    </w:rPr>
                    <w:br/>
                    <w:t>- La fourniture et frais d'installation des baraques de chantier, entrepôts, bureaux, locaux à disposition du personnel (législation en vigueur), etc...</w:t>
                  </w:r>
                  <w:r w:rsidRPr="00FA2004">
                    <w:rPr>
                      <w:rFonts w:ascii="Futura LT Medium" w:eastAsia="Times New Roman" w:hAnsi="Futura LT Medium" w:cs="Arial"/>
                      <w:sz w:val="20"/>
                      <w:szCs w:val="20"/>
                      <w:lang w:eastAsia="fr-FR"/>
                    </w:rPr>
                    <w:br/>
                    <w:t>- Les branchements aux réseaux divers.</w:t>
                  </w:r>
                  <w:r w:rsidRPr="00FA2004">
                    <w:rPr>
                      <w:rFonts w:ascii="Futura LT Medium" w:eastAsia="Times New Roman" w:hAnsi="Futura LT Medium" w:cs="Arial"/>
                      <w:sz w:val="20"/>
                      <w:szCs w:val="20"/>
                      <w:lang w:eastAsia="fr-FR"/>
                    </w:rPr>
                    <w:br/>
                    <w:t>- Les frais de gardiennage et de clôtures.</w:t>
                  </w:r>
                  <w:r w:rsidRPr="00FA2004">
                    <w:rPr>
                      <w:rFonts w:ascii="Futura LT Medium" w:eastAsia="Times New Roman" w:hAnsi="Futura LT Medium" w:cs="Arial"/>
                      <w:sz w:val="20"/>
                      <w:szCs w:val="20"/>
                      <w:lang w:eastAsia="fr-FR"/>
                    </w:rPr>
                    <w:br/>
                    <w:t>- Amenée sur chantier du matériel.</w:t>
                  </w:r>
                  <w:r w:rsidRPr="00FA2004">
                    <w:rPr>
                      <w:rFonts w:ascii="Futura LT Medium" w:eastAsia="Times New Roman" w:hAnsi="Futura LT Medium" w:cs="Arial"/>
                      <w:sz w:val="20"/>
                      <w:szCs w:val="20"/>
                      <w:lang w:eastAsia="fr-FR"/>
                    </w:rPr>
                    <w:br/>
                    <w:t>- Enlèvement en fin de chantier et repliement du matériel.</w:t>
                  </w:r>
                  <w:r w:rsidRPr="00FA2004">
                    <w:rPr>
                      <w:rFonts w:ascii="Futura LT Medium" w:eastAsia="Times New Roman" w:hAnsi="Futura LT Medium" w:cs="Arial"/>
                      <w:sz w:val="20"/>
                      <w:szCs w:val="20"/>
                      <w:lang w:eastAsia="fr-FR"/>
                    </w:rPr>
                    <w:br/>
                    <w:t>- Remise en état des lieux.</w:t>
                  </w:r>
                  <w:r w:rsidRPr="00FA2004">
                    <w:rPr>
                      <w:rFonts w:ascii="Futura LT Medium" w:eastAsia="Times New Roman" w:hAnsi="Futura LT Medium" w:cs="Arial"/>
                      <w:sz w:val="20"/>
                      <w:szCs w:val="20"/>
                      <w:lang w:eastAsia="fr-FR"/>
                    </w:rPr>
                    <w:br/>
                    <w:t>Ce prix s'applique à partir de 20 000 € de travaux en continu et n'est pas cumulable avec T301/T401/T501/T601</w:t>
                  </w:r>
                  <w:r w:rsidRPr="00FA2004">
                    <w:rPr>
                      <w:rFonts w:ascii="Futura LT Medium" w:eastAsia="Times New Roman" w:hAnsi="Futura LT Medium" w:cs="Arial"/>
                      <w:sz w:val="20"/>
                      <w:szCs w:val="20"/>
                      <w:lang w:eastAsia="fr-FR"/>
                    </w:rPr>
                    <w:br/>
                    <w:t>NOTA : Un pourcentage maximum égal à 65% du forfait sera réglé dès la mise en place des installations de chantier, le solde sera versé après le repliement de tous matériaux et installations, l'enlèvement des matériaux en excédent et la remise en état des lieux</w:t>
                  </w:r>
                  <w:r w:rsidRPr="00FA2004">
                    <w:rPr>
                      <w:rFonts w:ascii="Futura LT Medium" w:eastAsia="Times New Roman" w:hAnsi="Futura LT Medium" w:cs="Arial"/>
                      <w:sz w:val="20"/>
                      <w:szCs w:val="20"/>
                      <w:lang w:eastAsia="fr-FR"/>
                    </w:rPr>
                    <w:br/>
                    <w:t>FORFAIT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6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T102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SIGNALISATION DE CHANTIER</w:t>
                  </w:r>
                  <w:r w:rsidRPr="00FA2004">
                    <w:rPr>
                      <w:rFonts w:ascii="Futura LT Medium" w:eastAsia="Times New Roman" w:hAnsi="Futura LT Medium" w:cs="Arial"/>
                      <w:sz w:val="20"/>
                      <w:szCs w:val="20"/>
                      <w:lang w:eastAsia="fr-FR"/>
                    </w:rPr>
                    <w:br/>
                    <w:t xml:space="preserve"> Ce prix rémunère :</w:t>
                  </w:r>
                  <w:r w:rsidRPr="00FA2004">
                    <w:rPr>
                      <w:rFonts w:ascii="Futura LT Medium" w:eastAsia="Times New Roman" w:hAnsi="Futura LT Medium" w:cs="Arial"/>
                      <w:sz w:val="20"/>
                      <w:szCs w:val="20"/>
                      <w:lang w:eastAsia="fr-FR"/>
                    </w:rPr>
                    <w:br/>
                    <w:t>-La fourniture et la pose de différents panneaux.</w:t>
                  </w:r>
                  <w:r w:rsidRPr="00FA2004">
                    <w:rPr>
                      <w:rFonts w:ascii="Futura LT Medium" w:eastAsia="Times New Roman" w:hAnsi="Futura LT Medium" w:cs="Arial"/>
                      <w:sz w:val="20"/>
                      <w:szCs w:val="20"/>
                      <w:lang w:eastAsia="fr-FR"/>
                    </w:rPr>
                    <w:br/>
                    <w:t>-La confection de panneaux spécifiques pour ce chantier.</w:t>
                  </w:r>
                  <w:r w:rsidRPr="00FA2004">
                    <w:rPr>
                      <w:rFonts w:ascii="Futura LT Medium" w:eastAsia="Times New Roman" w:hAnsi="Futura LT Medium" w:cs="Arial"/>
                      <w:sz w:val="20"/>
                      <w:szCs w:val="20"/>
                      <w:lang w:eastAsia="fr-FR"/>
                    </w:rPr>
                    <w:br/>
                    <w:t>-La maintenance de cette signalisation et la dépose en fin de chantier.</w:t>
                  </w:r>
                  <w:r w:rsidRPr="00FA2004">
                    <w:rPr>
                      <w:rFonts w:ascii="Futura LT Medium" w:eastAsia="Times New Roman" w:hAnsi="Futura LT Medium" w:cs="Arial"/>
                      <w:sz w:val="20"/>
                      <w:szCs w:val="20"/>
                      <w:lang w:eastAsia="fr-FR"/>
                    </w:rPr>
                    <w:br/>
                    <w:t>NOTA : Les déviations seront mises en place après l'accord des services municipaux de la commune concernée.</w:t>
                  </w:r>
                  <w:r w:rsidRPr="00FA2004">
                    <w:rPr>
                      <w:rFonts w:ascii="Futura LT Medium" w:eastAsia="Times New Roman" w:hAnsi="Futura LT Medium" w:cs="Arial"/>
                      <w:sz w:val="20"/>
                      <w:szCs w:val="20"/>
                      <w:lang w:eastAsia="fr-FR"/>
                    </w:rPr>
                    <w:br/>
                    <w:t xml:space="preserve">Ce prix n'est pas cumulable avec T301/T401/T501/T601                          </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 xml:space="preserve">FORFAIT :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5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T103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ETANCHEMENT DE REGARD - Cheminée</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le ragréage des parois avec la reprise d’étanchéité, de la cunette, des banquettes de regards</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de visite quelles que soient leurs dimensions, comprenant notamment :</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l'amenée, la mise en place et le repli du matériel et des équipes ;</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signalisation de chantier adaptée ;</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les branchements aux réseaux divers (EDF, Assainissement, AEP, Télécom...) ;</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fourniture de l'eau éventuellement nécessaire à la réalisation des travaux ;</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 la réhabilitation des regards de visite avec la reprise d'étanchéité y compris fourniture et mise en </w:t>
                  </w:r>
                  <w:proofErr w:type="spellStart"/>
                  <w:r w:rsidRPr="00FA2004">
                    <w:rPr>
                      <w:rFonts w:ascii="Futura LT Medium" w:hAnsi="Futura LT Medium" w:cs="TTE2189290t00"/>
                      <w:sz w:val="20"/>
                      <w:szCs w:val="20"/>
                    </w:rPr>
                    <w:t>oeuvre</w:t>
                  </w:r>
                  <w:proofErr w:type="spellEnd"/>
                  <w:r w:rsidRPr="00FA2004">
                    <w:rPr>
                      <w:rFonts w:ascii="Futura LT Medium" w:hAnsi="Futura LT Medium" w:cs="TTE2189290t00"/>
                      <w:sz w:val="20"/>
                      <w:szCs w:val="20"/>
                    </w:rPr>
                    <w:t xml:space="preserve"> de</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produit d'étanchéité et toutes sujétions ;</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les pompages éventuels et nettoyages ;</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l'évacuation et le traitement des déchets ;</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 toutes sujétions nécessaires à la parfaite réalisation des travaux pour un regard de DN variable.</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lastRenderedPageBreak/>
                    <w:t>Le ragréage sera effectué mécaniquement ou manuellement et repris au mortier hydraulique résistant à</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l'hydrogène sulfuré (H2S) sur 10mm d'épaisseur</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Ce prix ne comprend pas la fourniture du produit mais que la mise en </w:t>
                  </w:r>
                  <w:proofErr w:type="spellStart"/>
                  <w:r w:rsidRPr="00FA2004">
                    <w:rPr>
                      <w:rFonts w:ascii="Futura LT Medium" w:hAnsi="Futura LT Medium" w:cs="TTE2189290t00"/>
                      <w:sz w:val="20"/>
                      <w:szCs w:val="20"/>
                    </w:rPr>
                    <w:t>oeuvre</w:t>
                  </w:r>
                  <w:proofErr w:type="spellEnd"/>
                  <w:r w:rsidRPr="00FA2004">
                    <w:rPr>
                      <w:rFonts w:ascii="Futura LT Medium" w:hAnsi="Futura LT Medium" w:cs="TTE2189290t00"/>
                      <w:sz w:val="20"/>
                      <w:szCs w:val="20"/>
                    </w:rPr>
                    <w:t xml:space="preserve"> de celui-ci.</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L'UNITE :</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lastRenderedPageBreak/>
                    <w:t> </w:t>
                  </w:r>
                </w:p>
              </w:tc>
            </w:tr>
            <w:tr w:rsidR="00FA2004" w:rsidRPr="008818D0" w:rsidTr="00FA2004">
              <w:trPr>
                <w:trHeight w:val="190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T104</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ETANCHEMENT DE REGARD - Liaison canalisation/regard</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la reprise de l'étanchéité des raccords entre le collecteur et les regards :</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Y compris:</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l'amenée, la mise en place et le repli du matériel et des équipes;</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signalisation de chantier adaptée et associée à l'unité mobile;</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les branchements aux réseaux divers (EDF, Assainissement, AEP, Télécom...);</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fourniture de l'eau éventuellement nécessaire à la réalisation des travaux;</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fourniture et la mise en place, à l'aide d'un robot multifonctions</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l'injection de produit nécessaire à l'étanchéité des raccords,</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l'évacuation et le traitement des déchets;</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dérivation des effluents de la canalisation et des branchements</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 toutes sujétions nécessaires à la parfaite réalisation des travaux</w:t>
                  </w:r>
                </w:p>
                <w:p w:rsidR="00FA2004" w:rsidRPr="00FA2004" w:rsidRDefault="00FA2004" w:rsidP="008818D0">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ne comprend pas la fourniture du produit mais que la pose de celui-ci.</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9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T105</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DERIVATION DES EFLUENTS Max.100 m3/h</w:t>
                  </w:r>
                  <w:r w:rsidRPr="00FA2004">
                    <w:rPr>
                      <w:rFonts w:ascii="Futura LT Medium" w:eastAsia="Times New Roman" w:hAnsi="Futura LT Medium" w:cs="Arial"/>
                      <w:sz w:val="20"/>
                      <w:szCs w:val="20"/>
                      <w:lang w:eastAsia="fr-FR"/>
                    </w:rPr>
                    <w:br/>
                    <w:t>Ce prix rémunère:</w:t>
                  </w:r>
                  <w:r w:rsidRPr="00FA2004">
                    <w:rPr>
                      <w:rFonts w:ascii="Futura LT Medium" w:eastAsia="Times New Roman" w:hAnsi="Futura LT Medium" w:cs="Arial"/>
                      <w:sz w:val="20"/>
                      <w:szCs w:val="20"/>
                      <w:lang w:eastAsia="fr-FR"/>
                    </w:rPr>
                    <w:br/>
                    <w:t>- La dérivation des effluents d'un maximum de 100 m3/h y compris l'amenée et le repli du matériel de pompage.</w:t>
                  </w:r>
                  <w:r w:rsidRPr="00FA2004">
                    <w:rPr>
                      <w:rFonts w:ascii="Futura LT Medium" w:eastAsia="Times New Roman" w:hAnsi="Futura LT Medium" w:cs="Arial"/>
                      <w:sz w:val="20"/>
                      <w:szCs w:val="20"/>
                      <w:lang w:eastAsia="fr-FR"/>
                    </w:rPr>
                    <w:br/>
                    <w:t>LA JOURNEE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7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T106</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DERIVATION DES EFFLUENTS 100 à 300 m3/h</w:t>
                  </w:r>
                  <w:r w:rsidRPr="00FA2004">
                    <w:rPr>
                      <w:rFonts w:ascii="Futura LT Medium" w:eastAsia="Times New Roman" w:hAnsi="Futura LT Medium" w:cs="Arial"/>
                      <w:sz w:val="20"/>
                      <w:szCs w:val="20"/>
                      <w:lang w:eastAsia="fr-FR"/>
                    </w:rPr>
                    <w:br/>
                    <w:t>Ce prix rémunère:</w:t>
                  </w:r>
                  <w:r w:rsidRPr="00FA2004">
                    <w:rPr>
                      <w:rFonts w:ascii="Futura LT Medium" w:eastAsia="Times New Roman" w:hAnsi="Futura LT Medium" w:cs="Arial"/>
                      <w:sz w:val="20"/>
                      <w:szCs w:val="20"/>
                      <w:lang w:eastAsia="fr-FR"/>
                    </w:rPr>
                    <w:br/>
                    <w:t>- La dérivation des effluents d'un débit de 100 m3 à 300 m3/h y compris l'amenée et le repli du matériel de pompage.</w:t>
                  </w:r>
                  <w:r w:rsidRPr="00FA2004">
                    <w:rPr>
                      <w:rFonts w:ascii="Futura LT Medium" w:eastAsia="Times New Roman" w:hAnsi="Futura LT Medium" w:cs="Arial"/>
                      <w:sz w:val="20"/>
                      <w:szCs w:val="20"/>
                      <w:lang w:eastAsia="fr-FR"/>
                    </w:rPr>
                    <w:br/>
                    <w:t>LA JOURNEE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62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T107</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CUNETTE DE REGARD DE VISITE</w:t>
                  </w:r>
                  <w:r w:rsidRPr="00FA2004">
                    <w:rPr>
                      <w:rFonts w:ascii="Futura LT Medium" w:eastAsia="Times New Roman" w:hAnsi="Futura LT Medium" w:cs="Arial"/>
                      <w:sz w:val="20"/>
                      <w:szCs w:val="20"/>
                      <w:lang w:eastAsia="fr-FR"/>
                    </w:rPr>
                    <w:br/>
                    <w:t>Ce prix rémunère:</w:t>
                  </w:r>
                  <w:r w:rsidRPr="00FA2004">
                    <w:rPr>
                      <w:rFonts w:ascii="Futura LT Medium" w:eastAsia="Times New Roman" w:hAnsi="Futura LT Medium" w:cs="Arial"/>
                      <w:sz w:val="20"/>
                      <w:szCs w:val="20"/>
                      <w:lang w:eastAsia="fr-FR"/>
                    </w:rPr>
                    <w:br/>
                    <w:t>- La démolition d'une cunette de regard et sa reconstruction à l'identique</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20"/>
              </w:trPr>
              <w:tc>
                <w:tcPr>
                  <w:tcW w:w="885" w:type="dxa"/>
                  <w:tcBorders>
                    <w:top w:val="double" w:sz="6" w:space="0" w:color="auto"/>
                    <w:left w:val="double" w:sz="6" w:space="0" w:color="auto"/>
                    <w:bottom w:val="single" w:sz="4" w:space="0" w:color="auto"/>
                    <w:right w:val="double" w:sz="6" w:space="0" w:color="auto"/>
                  </w:tcBorders>
                  <w:shd w:val="clear" w:color="000000" w:fill="C0C0C0"/>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T20+</w:t>
                  </w:r>
                </w:p>
              </w:tc>
              <w:tc>
                <w:tcPr>
                  <w:tcW w:w="7300" w:type="dxa"/>
                  <w:tcBorders>
                    <w:top w:val="double" w:sz="6" w:space="0" w:color="auto"/>
                    <w:left w:val="nil"/>
                    <w:bottom w:val="single" w:sz="4" w:space="0" w:color="auto"/>
                    <w:right w:val="double" w:sz="6" w:space="0" w:color="auto"/>
                  </w:tcBorders>
                  <w:shd w:val="clear" w:color="000000" w:fill="C0C0C0"/>
                  <w:vAlign w:val="center"/>
                  <w:hideMark/>
                </w:tcPr>
                <w:p w:rsidR="00FA2004" w:rsidRPr="00FA2004" w:rsidRDefault="00FA2004" w:rsidP="009B6062">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CURAGES DIVERS POUR DES TRAVAUX DE REHABILITATION DE RESEAUX</w:t>
                  </w:r>
                  <w:r w:rsidRPr="00FA2004">
                    <w:rPr>
                      <w:rFonts w:ascii="Futura LT Medium" w:eastAsia="Times New Roman" w:hAnsi="Futura LT Medium" w:cs="Arial"/>
                      <w:sz w:val="20"/>
                      <w:szCs w:val="20"/>
                      <w:lang w:eastAsia="fr-FR"/>
                    </w:rPr>
                    <w:br/>
                    <w:t>Ces prix rémunèrent les prestations prévues au fascicule 70 du C.C.T.G complétées ou modifiées par les spécifications du marché en matière de curages divers pour des travaux de réhabilitations de réseaux</w:t>
                  </w:r>
                </w:p>
              </w:tc>
              <w:tc>
                <w:tcPr>
                  <w:tcW w:w="1573" w:type="dxa"/>
                  <w:tcBorders>
                    <w:top w:val="double" w:sz="6" w:space="0" w:color="auto"/>
                    <w:left w:val="nil"/>
                    <w:bottom w:val="single" w:sz="4" w:space="0" w:color="auto"/>
                    <w:right w:val="double" w:sz="6" w:space="0" w:color="auto"/>
                  </w:tcBorders>
                  <w:shd w:val="clear" w:color="000000" w:fill="C0C0C0"/>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47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T201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CURAGE D'UN COLLECTEUR EN SERVICE en 1/2 journée</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mise à disposition d'un véhicule équipé pour le curage des réseaux avec ses deux opérateurs, comprenant la</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fourniture de l'eau et les frais de décharge.</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prise en charge du chantier.</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 curage proprement dit.</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 xml:space="preserve">LA </w:t>
                  </w:r>
                  <w:proofErr w:type="gramStart"/>
                  <w:r w:rsidRPr="00FA2004">
                    <w:rPr>
                      <w:rFonts w:ascii="Futura LT Medium" w:hAnsi="Futura LT Medium" w:cs="TTE2189290t00"/>
                      <w:sz w:val="20"/>
                      <w:szCs w:val="20"/>
                    </w:rPr>
                    <w:t>DEMIE JOURNEE</w:t>
                  </w:r>
                  <w:proofErr w:type="gramEnd"/>
                  <w:r w:rsidRPr="00FA2004">
                    <w:rPr>
                      <w:rFonts w:ascii="Futura LT Medium" w:hAnsi="Futura LT Medium" w:cs="TTE2189290t00"/>
                      <w:sz w:val="20"/>
                      <w:szCs w:val="20"/>
                    </w:rPr>
                    <w:t xml:space="preserv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475"/>
              </w:trPr>
              <w:tc>
                <w:tcPr>
                  <w:tcW w:w="885"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T202</w:t>
                  </w:r>
                </w:p>
              </w:tc>
              <w:tc>
                <w:tcPr>
                  <w:tcW w:w="7300" w:type="dxa"/>
                  <w:tcBorders>
                    <w:top w:val="double" w:sz="6" w:space="0" w:color="auto"/>
                    <w:left w:val="nil"/>
                    <w:bottom w:val="double" w:sz="6" w:space="0" w:color="auto"/>
                    <w:right w:val="double" w:sz="6" w:space="0" w:color="auto"/>
                  </w:tcBorders>
                  <w:shd w:val="clear" w:color="auto" w:fill="auto"/>
                  <w:vAlign w:val="center"/>
                  <w:hideMark/>
                </w:tcPr>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CURAGE D'UN COLLECTEUR EN SERVICE en journée</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mise à disposition d'un véhicule équipé pour le curage des réseaux avec ses deux opérateurs, comprenant la</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fourniture de l'eau et les frais de décharge.</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prise en charge du chantier.</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 curage proprement dit.</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LA JOURNEE :</w:t>
                  </w:r>
                </w:p>
              </w:tc>
              <w:tc>
                <w:tcPr>
                  <w:tcW w:w="1573" w:type="dxa"/>
                  <w:tcBorders>
                    <w:top w:val="double" w:sz="6" w:space="0" w:color="auto"/>
                    <w:left w:val="nil"/>
                    <w:bottom w:val="double" w:sz="6"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475"/>
              </w:trPr>
              <w:tc>
                <w:tcPr>
                  <w:tcW w:w="885" w:type="dxa"/>
                  <w:tcBorders>
                    <w:top w:val="double" w:sz="6" w:space="0" w:color="auto"/>
                    <w:left w:val="double" w:sz="6" w:space="0" w:color="auto"/>
                    <w:bottom w:val="double" w:sz="6" w:space="0" w:color="auto"/>
                    <w:right w:val="double" w:sz="6" w:space="0" w:color="auto"/>
                  </w:tcBorders>
                  <w:shd w:val="clear" w:color="auto" w:fill="A6A6A6" w:themeFill="background1" w:themeFillShade="A6"/>
                  <w:noWrap/>
                  <w:vAlign w:val="center"/>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hAnsi="Futura LT Medium" w:cs="TTE2189290t00"/>
                      <w:sz w:val="20"/>
                      <w:szCs w:val="20"/>
                    </w:rPr>
                    <w:t>T21+</w:t>
                  </w:r>
                </w:p>
              </w:tc>
              <w:tc>
                <w:tcPr>
                  <w:tcW w:w="7300" w:type="dxa"/>
                  <w:tcBorders>
                    <w:top w:val="double" w:sz="6" w:space="0" w:color="auto"/>
                    <w:left w:val="nil"/>
                    <w:bottom w:val="double" w:sz="6" w:space="0" w:color="auto"/>
                    <w:right w:val="double" w:sz="6" w:space="0" w:color="auto"/>
                  </w:tcBorders>
                  <w:shd w:val="clear" w:color="auto" w:fill="A6A6A6" w:themeFill="background1" w:themeFillShade="A6"/>
                  <w:vAlign w:val="center"/>
                </w:tcPr>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INSPECTION TELEVISEE PREALABLE SUR COLLECTEUR PRINCIPAL</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la réalisation d'une inspection télévisée des réseaux d'assainissement en service.</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Il comprend également :</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l'amenée, la mise en place et le repli du matériel et des équipes ;</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signalisation de chantier adaptée et associée à l'unité mobile d'inspection télévisée ;</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fourniture du rapport de l'inspection télévisée,</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rapport fera apparaître l'état détaillé du collecteur d'assainissement et une fiche de synthèse mettra en</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évidence les principales anomalies constatées.</w:t>
                  </w:r>
                </w:p>
                <w:p w:rsidR="00FA2004" w:rsidRPr="00FA2004" w:rsidRDefault="00FA2004" w:rsidP="009B6062">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L'inspection sera à réaliser sur l'ensemble du réseau d'assainissement, à savoir le collecteur principal</w:t>
                  </w:r>
                </w:p>
              </w:tc>
              <w:tc>
                <w:tcPr>
                  <w:tcW w:w="1573" w:type="dxa"/>
                  <w:tcBorders>
                    <w:top w:val="double" w:sz="6" w:space="0" w:color="auto"/>
                    <w:left w:val="nil"/>
                    <w:bottom w:val="double" w:sz="6" w:space="0" w:color="auto"/>
                    <w:right w:val="double" w:sz="6" w:space="0" w:color="auto"/>
                  </w:tcBorders>
                  <w:shd w:val="clear" w:color="auto" w:fill="808080" w:themeFill="background1" w:themeFillShade="80"/>
                  <w:noWrap/>
                  <w:vAlign w:val="center"/>
                </w:tcPr>
                <w:p w:rsidR="00FA2004" w:rsidRDefault="00FA2004" w:rsidP="008818D0">
                  <w:pPr>
                    <w:spacing w:after="0" w:line="240" w:lineRule="auto"/>
                    <w:rPr>
                      <w:rFonts w:ascii="Futura LT Medium" w:eastAsia="Times New Roman" w:hAnsi="Futura LT Medium" w:cs="Arial"/>
                      <w:sz w:val="20"/>
                      <w:szCs w:val="20"/>
                      <w:lang w:eastAsia="fr-FR"/>
                    </w:rPr>
                  </w:pPr>
                </w:p>
                <w:p w:rsidR="00FA2004" w:rsidRDefault="00FA2004" w:rsidP="00542C23">
                  <w:pPr>
                    <w:rPr>
                      <w:rFonts w:ascii="Futura LT Medium" w:eastAsia="Times New Roman" w:hAnsi="Futura LT Medium" w:cs="Arial"/>
                      <w:sz w:val="20"/>
                      <w:szCs w:val="20"/>
                      <w:lang w:eastAsia="fr-FR"/>
                    </w:rPr>
                  </w:pPr>
                </w:p>
                <w:p w:rsidR="00FA2004" w:rsidRDefault="00FA2004" w:rsidP="00542C23">
                  <w:pPr>
                    <w:rPr>
                      <w:rFonts w:ascii="Futura LT Medium" w:eastAsia="Times New Roman" w:hAnsi="Futura LT Medium" w:cs="Arial"/>
                      <w:sz w:val="20"/>
                      <w:szCs w:val="20"/>
                      <w:lang w:eastAsia="fr-FR"/>
                    </w:rPr>
                  </w:pPr>
                </w:p>
                <w:p w:rsidR="00FA2004" w:rsidRPr="00542C23" w:rsidRDefault="00FA2004" w:rsidP="00542C23">
                  <w:pPr>
                    <w:rPr>
                      <w:rFonts w:ascii="Futura LT Medium" w:eastAsia="Times New Roman" w:hAnsi="Futura LT Medium" w:cs="Arial"/>
                      <w:sz w:val="20"/>
                      <w:szCs w:val="20"/>
                      <w:lang w:eastAsia="fr-FR"/>
                    </w:rPr>
                  </w:pPr>
                </w:p>
              </w:tc>
            </w:tr>
            <w:tr w:rsidR="00FA2004" w:rsidRPr="008818D0" w:rsidTr="00FA2004">
              <w:trPr>
                <w:trHeight w:val="247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T210</w:t>
                  </w:r>
                </w:p>
              </w:tc>
              <w:tc>
                <w:tcPr>
                  <w:tcW w:w="7300" w:type="dxa"/>
                  <w:tcBorders>
                    <w:top w:val="double" w:sz="6" w:space="0" w:color="auto"/>
                    <w:left w:val="nil"/>
                    <w:bottom w:val="single" w:sz="4" w:space="0" w:color="auto"/>
                    <w:right w:val="double" w:sz="6" w:space="0" w:color="auto"/>
                  </w:tcBorders>
                  <w:shd w:val="clear" w:color="auto" w:fill="auto"/>
                  <w:vAlign w:val="center"/>
                </w:tcPr>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Ø &lt;= 300mm</w:t>
                  </w:r>
                </w:p>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Suite du Prix T21+ - Ce prix rémunère l'I.T.V. de canalisation de diamètre inférieur ou égal à 300mm </w:t>
                  </w:r>
                  <w:proofErr w:type="gramStart"/>
                  <w:r w:rsidRPr="00FA2004">
                    <w:rPr>
                      <w:rFonts w:ascii="Futura LT Medium" w:hAnsi="Futura LT Medium" w:cs="TTE2189290t00"/>
                      <w:sz w:val="20"/>
                      <w:szCs w:val="20"/>
                    </w:rPr>
                    <w:t>:.</w:t>
                  </w:r>
                  <w:proofErr w:type="gramEnd"/>
                </w:p>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tcPr>
                <w:p w:rsidR="00FA2004" w:rsidRPr="008818D0" w:rsidRDefault="00FA2004" w:rsidP="008818D0">
                  <w:pPr>
                    <w:spacing w:after="0" w:line="240" w:lineRule="auto"/>
                    <w:rPr>
                      <w:rFonts w:ascii="Futura LT Medium" w:eastAsia="Times New Roman" w:hAnsi="Futura LT Medium" w:cs="Arial"/>
                      <w:sz w:val="20"/>
                      <w:szCs w:val="20"/>
                      <w:lang w:eastAsia="fr-FR"/>
                    </w:rPr>
                  </w:pPr>
                </w:p>
              </w:tc>
            </w:tr>
            <w:tr w:rsidR="00FA2004" w:rsidRPr="008818D0" w:rsidTr="00FA2004">
              <w:trPr>
                <w:trHeight w:val="247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T211</w:t>
                  </w:r>
                </w:p>
              </w:tc>
              <w:tc>
                <w:tcPr>
                  <w:tcW w:w="7300" w:type="dxa"/>
                  <w:tcBorders>
                    <w:top w:val="double" w:sz="6" w:space="0" w:color="auto"/>
                    <w:left w:val="nil"/>
                    <w:bottom w:val="single" w:sz="4" w:space="0" w:color="auto"/>
                    <w:right w:val="double" w:sz="6" w:space="0" w:color="auto"/>
                  </w:tcBorders>
                  <w:shd w:val="clear" w:color="auto" w:fill="auto"/>
                  <w:vAlign w:val="center"/>
                </w:tcPr>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300 &lt; Ø &lt;= 800mm</w:t>
                  </w:r>
                </w:p>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Suite de prix T21+ - Ce prix rémunère l'I.T.V. de canalisation de diamètre supérieur à 300 mm et inférieur ou</w:t>
                  </w:r>
                </w:p>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égal à 800mm</w:t>
                  </w:r>
                </w:p>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tcPr>
                <w:p w:rsidR="00FA2004" w:rsidRPr="008818D0" w:rsidRDefault="00FA2004" w:rsidP="008818D0">
                  <w:pPr>
                    <w:spacing w:after="0" w:line="240" w:lineRule="auto"/>
                    <w:rPr>
                      <w:rFonts w:ascii="Futura LT Medium" w:eastAsia="Times New Roman" w:hAnsi="Futura LT Medium" w:cs="Arial"/>
                      <w:sz w:val="20"/>
                      <w:szCs w:val="20"/>
                      <w:lang w:eastAsia="fr-FR"/>
                    </w:rPr>
                  </w:pPr>
                </w:p>
              </w:tc>
            </w:tr>
            <w:tr w:rsidR="00FA2004" w:rsidRPr="008818D0" w:rsidTr="00FA2004">
              <w:trPr>
                <w:trHeight w:val="247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T212</w:t>
                  </w:r>
                </w:p>
              </w:tc>
              <w:tc>
                <w:tcPr>
                  <w:tcW w:w="7300" w:type="dxa"/>
                  <w:tcBorders>
                    <w:top w:val="double" w:sz="6" w:space="0" w:color="auto"/>
                    <w:left w:val="nil"/>
                    <w:bottom w:val="single" w:sz="4" w:space="0" w:color="auto"/>
                    <w:right w:val="double" w:sz="6" w:space="0" w:color="auto"/>
                  </w:tcBorders>
                  <w:shd w:val="clear" w:color="auto" w:fill="auto"/>
                  <w:vAlign w:val="center"/>
                </w:tcPr>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Ø &gt; 800mm</w:t>
                  </w:r>
                </w:p>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Suite de prix A611 - Ce prix rémunère l'I.T.V. de canalisation de diamètre supérieur à 800 </w:t>
                  </w:r>
                  <w:proofErr w:type="spellStart"/>
                  <w:r w:rsidRPr="00FA2004">
                    <w:rPr>
                      <w:rFonts w:ascii="Futura LT Medium" w:hAnsi="Futura LT Medium" w:cs="TTE2189290t00"/>
                      <w:sz w:val="20"/>
                      <w:szCs w:val="20"/>
                    </w:rPr>
                    <w:t>mm.</w:t>
                  </w:r>
                  <w:proofErr w:type="spellEnd"/>
                </w:p>
                <w:p w:rsidR="00FA2004" w:rsidRPr="00FA2004" w:rsidRDefault="00FA2004" w:rsidP="00542C2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tcPr>
                <w:p w:rsidR="00FA2004" w:rsidRPr="008818D0" w:rsidRDefault="00FA2004" w:rsidP="008818D0">
                  <w:pPr>
                    <w:spacing w:after="0" w:line="240" w:lineRule="auto"/>
                    <w:rPr>
                      <w:rFonts w:ascii="Futura LT Medium" w:eastAsia="Times New Roman" w:hAnsi="Futura LT Medium" w:cs="Arial"/>
                      <w:sz w:val="20"/>
                      <w:szCs w:val="20"/>
                      <w:lang w:eastAsia="fr-FR"/>
                    </w:rPr>
                  </w:pPr>
                </w:p>
              </w:tc>
            </w:tr>
            <w:tr w:rsidR="00FA2004" w:rsidRPr="008818D0" w:rsidTr="00FA2004">
              <w:trPr>
                <w:trHeight w:val="1920"/>
              </w:trPr>
              <w:tc>
                <w:tcPr>
                  <w:tcW w:w="885" w:type="dxa"/>
                  <w:tcBorders>
                    <w:top w:val="double" w:sz="6" w:space="0" w:color="auto"/>
                    <w:left w:val="double" w:sz="6" w:space="0" w:color="auto"/>
                    <w:bottom w:val="single" w:sz="4" w:space="0" w:color="auto"/>
                    <w:right w:val="double" w:sz="6" w:space="0" w:color="auto"/>
                  </w:tcBorders>
                  <w:shd w:val="clear" w:color="000000" w:fill="C0C0C0"/>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T30+</w:t>
                  </w:r>
                </w:p>
              </w:tc>
              <w:tc>
                <w:tcPr>
                  <w:tcW w:w="7300" w:type="dxa"/>
                  <w:tcBorders>
                    <w:top w:val="double" w:sz="6" w:space="0" w:color="auto"/>
                    <w:left w:val="nil"/>
                    <w:bottom w:val="single" w:sz="4" w:space="0" w:color="auto"/>
                    <w:right w:val="double" w:sz="6" w:space="0" w:color="auto"/>
                  </w:tcBorders>
                  <w:shd w:val="clear" w:color="000000" w:fill="C0C0C0"/>
                  <w:vAlign w:val="center"/>
                  <w:hideMark/>
                </w:tcPr>
                <w:p w:rsidR="00FA2004" w:rsidRPr="00FA2004" w:rsidRDefault="00FA2004" w:rsidP="00542C23">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FRAISAGES POUR DES TRAVAUX DE REHABILITATION DE RESEAUX</w:t>
                  </w:r>
                  <w:r w:rsidRPr="00FA2004">
                    <w:rPr>
                      <w:rFonts w:ascii="Futura LT Medium" w:eastAsia="Times New Roman" w:hAnsi="Futura LT Medium" w:cs="Arial"/>
                      <w:sz w:val="20"/>
                      <w:szCs w:val="20"/>
                      <w:lang w:eastAsia="fr-FR"/>
                    </w:rPr>
                    <w:br/>
                    <w:t>Ces prix rémunèrent les prestations prévues au C.C.T.G complétées ou modifiées par les spécifications du marché en matière de fraisages pour des travaux de réhabilitations de réseaux</w:t>
                  </w:r>
                  <w:r w:rsidRPr="00FA2004">
                    <w:rPr>
                      <w:rFonts w:ascii="Futura LT Medium" w:eastAsia="Times New Roman" w:hAnsi="Futura LT Medium" w:cs="Arial"/>
                      <w:sz w:val="20"/>
                      <w:szCs w:val="20"/>
                      <w:lang w:eastAsia="fr-FR"/>
                    </w:rPr>
                    <w:br/>
                  </w:r>
                </w:p>
              </w:tc>
              <w:tc>
                <w:tcPr>
                  <w:tcW w:w="1573" w:type="dxa"/>
                  <w:tcBorders>
                    <w:top w:val="double" w:sz="6" w:space="0" w:color="auto"/>
                    <w:left w:val="nil"/>
                    <w:bottom w:val="single" w:sz="4" w:space="0" w:color="auto"/>
                    <w:right w:val="double" w:sz="6" w:space="0" w:color="auto"/>
                  </w:tcBorders>
                  <w:shd w:val="clear" w:color="000000" w:fill="C0C0C0"/>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45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T301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FRAISAGE - Amenée et repli des équipes et du matériel</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mise à disposition du matériel et du personnel afin de réaliser les fraisages.</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l'amenée, la mise en place et le repli du matériel</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signalisation de chantier adaptée et associée à l'unité mobile ;</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les branchements aux réseaux divers (EDF, Assainissement, AEP, Télécom...) ;</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fourniture de l'eau éventuellement nécessaire à la réalisation des travaux ;</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modification des matériels en cas de changement de diamètre ;</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 toutes sujétions nécessaires à la parfaite réalisation des travaux</w:t>
                  </w:r>
                  <w:r w:rsidRPr="00FA2004">
                    <w:rPr>
                      <w:rFonts w:ascii="Futura LT Medium" w:eastAsia="Times New Roman" w:hAnsi="Futura LT Medium" w:cs="Arial"/>
                      <w:sz w:val="20"/>
                      <w:szCs w:val="20"/>
                      <w:lang w:eastAsia="fr-FR"/>
                    </w:rPr>
                    <w:br/>
                    <w:t>Ce prix n'est pas cumulable avec T101/T102</w:t>
                  </w:r>
                  <w:r w:rsidRPr="00FA2004">
                    <w:rPr>
                      <w:rFonts w:ascii="Futura LT Medium" w:eastAsia="Times New Roman" w:hAnsi="Futura LT Medium" w:cs="Arial"/>
                      <w:sz w:val="20"/>
                      <w:szCs w:val="20"/>
                      <w:lang w:eastAsia="fr-FR"/>
                    </w:rPr>
                    <w:br/>
                    <w:t>FORFAIT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57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T302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FRAISAGE d'obstacles divers</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le découpage et le fraisage de racines, excroissances, de Joints et emboitements pénétrants,</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d'obstacles divers type mortier, béton, graisses compactes, radicelles etc......</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Ce prix comprend également l'évacuation et le traitement des </w:t>
                  </w:r>
                  <w:proofErr w:type="spellStart"/>
                  <w:r w:rsidRPr="00FA2004">
                    <w:rPr>
                      <w:rFonts w:ascii="Futura LT Medium" w:hAnsi="Futura LT Medium" w:cs="TTE2189290t00"/>
                      <w:sz w:val="20"/>
                      <w:szCs w:val="20"/>
                    </w:rPr>
                    <w:t>échets</w:t>
                  </w:r>
                  <w:proofErr w:type="spellEnd"/>
                  <w:r w:rsidRPr="00FA2004">
                    <w:rPr>
                      <w:rFonts w:ascii="Futura LT Medium" w:hAnsi="Futura LT Medium" w:cs="TTE2189290t00"/>
                      <w:sz w:val="20"/>
                      <w:szCs w:val="20"/>
                    </w:rPr>
                    <w:t>.</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1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T303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FRAISAGE - Branchement pénétrant Diamètre 150 à 200 mm</w:t>
                  </w:r>
                  <w:r w:rsidRPr="00FA2004">
                    <w:rPr>
                      <w:rFonts w:ascii="Futura LT Medium" w:eastAsia="Times New Roman" w:hAnsi="Futura LT Medium" w:cs="Arial"/>
                      <w:sz w:val="20"/>
                      <w:szCs w:val="20"/>
                      <w:lang w:eastAsia="fr-FR"/>
                    </w:rPr>
                    <w:br/>
                    <w:t xml:space="preserve">Ce prix rémunère le fraisage proprement dit d'un branchement pénétrant dans le collecteur principal et ceci </w:t>
                  </w:r>
                  <w:proofErr w:type="spellStart"/>
                  <w:r w:rsidRPr="00FA2004">
                    <w:rPr>
                      <w:rFonts w:ascii="Futura LT Medium" w:eastAsia="Times New Roman" w:hAnsi="Futura LT Medium" w:cs="Arial"/>
                      <w:sz w:val="20"/>
                      <w:szCs w:val="20"/>
                      <w:lang w:eastAsia="fr-FR"/>
                    </w:rPr>
                    <w:t>quelque</w:t>
                  </w:r>
                  <w:proofErr w:type="spellEnd"/>
                  <w:r w:rsidRPr="00FA2004">
                    <w:rPr>
                      <w:rFonts w:ascii="Futura LT Medium" w:eastAsia="Times New Roman" w:hAnsi="Futura LT Medium" w:cs="Arial"/>
                      <w:sz w:val="20"/>
                      <w:szCs w:val="20"/>
                      <w:lang w:eastAsia="fr-FR"/>
                    </w:rPr>
                    <w:t xml:space="preserve"> soit sa nature.</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3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T304</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FRAISAGE - Branchement pénétrant Diamètre 250 à 300 mm</w:t>
                  </w:r>
                  <w:r w:rsidRPr="00FA2004">
                    <w:rPr>
                      <w:rFonts w:ascii="Futura LT Medium" w:eastAsia="Times New Roman" w:hAnsi="Futura LT Medium" w:cs="Arial"/>
                      <w:sz w:val="20"/>
                      <w:szCs w:val="20"/>
                      <w:lang w:eastAsia="fr-FR"/>
                    </w:rPr>
                    <w:br/>
                    <w:t xml:space="preserve">Ce prix rémunère le fraisage proprement dit d'un branchement pénétrant dans le collecteur principal et ceci </w:t>
                  </w:r>
                  <w:proofErr w:type="spellStart"/>
                  <w:r w:rsidRPr="00FA2004">
                    <w:rPr>
                      <w:rFonts w:ascii="Futura LT Medium" w:eastAsia="Times New Roman" w:hAnsi="Futura LT Medium" w:cs="Arial"/>
                      <w:sz w:val="20"/>
                      <w:szCs w:val="20"/>
                      <w:lang w:eastAsia="fr-FR"/>
                    </w:rPr>
                    <w:t>quelque</w:t>
                  </w:r>
                  <w:proofErr w:type="spellEnd"/>
                  <w:r w:rsidRPr="00FA2004">
                    <w:rPr>
                      <w:rFonts w:ascii="Futura LT Medium" w:eastAsia="Times New Roman" w:hAnsi="Futura LT Medium" w:cs="Arial"/>
                      <w:sz w:val="20"/>
                      <w:szCs w:val="20"/>
                      <w:lang w:eastAsia="fr-FR"/>
                    </w:rPr>
                    <w:t xml:space="preserve"> soit sa nature.</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2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T305</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FRAISAGE - Branchement pénétrant Diamètre 400 mm</w:t>
                  </w:r>
                  <w:r w:rsidRPr="00FA2004">
                    <w:rPr>
                      <w:rFonts w:ascii="Futura LT Medium" w:eastAsia="Times New Roman" w:hAnsi="Futura LT Medium" w:cs="Arial"/>
                      <w:sz w:val="20"/>
                      <w:szCs w:val="20"/>
                      <w:lang w:eastAsia="fr-FR"/>
                    </w:rPr>
                    <w:br/>
                    <w:t xml:space="preserve">Ce prix rémunère le fraisage proprement dit d'un branchement pénétrant dans le collecteur principal et ceci </w:t>
                  </w:r>
                  <w:proofErr w:type="spellStart"/>
                  <w:r w:rsidRPr="00FA2004">
                    <w:rPr>
                      <w:rFonts w:ascii="Futura LT Medium" w:eastAsia="Times New Roman" w:hAnsi="Futura LT Medium" w:cs="Arial"/>
                      <w:sz w:val="20"/>
                      <w:szCs w:val="20"/>
                      <w:lang w:eastAsia="fr-FR"/>
                    </w:rPr>
                    <w:t>quelque</w:t>
                  </w:r>
                  <w:proofErr w:type="spellEnd"/>
                  <w:r w:rsidRPr="00FA2004">
                    <w:rPr>
                      <w:rFonts w:ascii="Futura LT Medium" w:eastAsia="Times New Roman" w:hAnsi="Futura LT Medium" w:cs="Arial"/>
                      <w:sz w:val="20"/>
                      <w:szCs w:val="20"/>
                      <w:lang w:eastAsia="fr-FR"/>
                    </w:rPr>
                    <w:t xml:space="preserve"> soit sa nature.</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2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T306</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FRAISAGE - Branchement pénétrant Diamètre 500 mm</w:t>
                  </w:r>
                  <w:r w:rsidRPr="00FA2004">
                    <w:rPr>
                      <w:rFonts w:ascii="Futura LT Medium" w:eastAsia="Times New Roman" w:hAnsi="Futura LT Medium" w:cs="Arial"/>
                      <w:sz w:val="20"/>
                      <w:szCs w:val="20"/>
                      <w:lang w:eastAsia="fr-FR"/>
                    </w:rPr>
                    <w:br/>
                    <w:t xml:space="preserve">Ce prix rémunère le fraisage proprement dit d'un branchement pénétrant dans le collecteur principal et ceci </w:t>
                  </w:r>
                  <w:proofErr w:type="spellStart"/>
                  <w:r w:rsidRPr="00FA2004">
                    <w:rPr>
                      <w:rFonts w:ascii="Futura LT Medium" w:eastAsia="Times New Roman" w:hAnsi="Futura LT Medium" w:cs="Arial"/>
                      <w:sz w:val="20"/>
                      <w:szCs w:val="20"/>
                      <w:lang w:eastAsia="fr-FR"/>
                    </w:rPr>
                    <w:t>quelque</w:t>
                  </w:r>
                  <w:proofErr w:type="spellEnd"/>
                  <w:r w:rsidRPr="00FA2004">
                    <w:rPr>
                      <w:rFonts w:ascii="Futura LT Medium" w:eastAsia="Times New Roman" w:hAnsi="Futura LT Medium" w:cs="Arial"/>
                      <w:sz w:val="20"/>
                      <w:szCs w:val="20"/>
                      <w:lang w:eastAsia="fr-FR"/>
                    </w:rPr>
                    <w:t xml:space="preserve"> soit sa nature.</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49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T307</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REPARATION AVEC ROBOT MULTIFONCTION</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la réparation à l'aide d'un robot multifonction de la liaison tuyaux-</w:t>
                  </w:r>
                  <w:proofErr w:type="spellStart"/>
                  <w:r w:rsidRPr="00FA2004">
                    <w:rPr>
                      <w:rFonts w:ascii="Futura LT Medium" w:hAnsi="Futura LT Medium" w:cs="TTE2189290t00"/>
                      <w:sz w:val="20"/>
                      <w:szCs w:val="20"/>
                    </w:rPr>
                    <w:t>branchementl</w:t>
                  </w:r>
                  <w:proofErr w:type="spellEnd"/>
                  <w:r w:rsidRPr="00FA2004">
                    <w:rPr>
                      <w:rFonts w:ascii="Futura LT Medium" w:hAnsi="Futura LT Medium" w:cs="TTE2189290t00"/>
                      <w:sz w:val="20"/>
                      <w:szCs w:val="20"/>
                    </w:rPr>
                    <w:t xml:space="preserve"> par injection</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de résine époxy </w:t>
                  </w:r>
                  <w:proofErr w:type="spellStart"/>
                  <w:r w:rsidRPr="00FA2004">
                    <w:rPr>
                      <w:rFonts w:ascii="Futura LT Medium" w:hAnsi="Futura LT Medium" w:cs="TTE2189290t00"/>
                      <w:sz w:val="20"/>
                      <w:szCs w:val="20"/>
                    </w:rPr>
                    <w:t>quelque</w:t>
                  </w:r>
                  <w:proofErr w:type="spellEnd"/>
                  <w:r w:rsidRPr="00FA2004">
                    <w:rPr>
                      <w:rFonts w:ascii="Futura LT Medium" w:hAnsi="Futura LT Medium" w:cs="TTE2189290t00"/>
                      <w:sz w:val="20"/>
                      <w:szCs w:val="20"/>
                    </w:rPr>
                    <w:t xml:space="preserve"> soit le diamètre de la canalisation et du branchement.</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Non compris dans ce prix la fourniture de résine époxy et les fraisages.</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L'UNITE</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6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T308</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RESINE EPOXY OU SIMILAIRE</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la fourniture de résine époxy ou similaire non-compris dans le prix T103, T104 et T307.</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LE KILOGRAMME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3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T309</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CONTROLE DE L'ETAT par inspection vidéo</w:t>
                  </w:r>
                  <w:r w:rsidRPr="00FA2004">
                    <w:rPr>
                      <w:rFonts w:ascii="Futura LT Medium" w:eastAsia="Times New Roman" w:hAnsi="Futura LT Medium" w:cs="Arial"/>
                      <w:sz w:val="20"/>
                      <w:szCs w:val="20"/>
                      <w:lang w:eastAsia="fr-FR"/>
                    </w:rPr>
                    <w:br/>
                    <w:t>Ce prix rémunère le contrôle de l'état d'accueil par inspection vidéo et par tronçon de regard à regard y compris fourniture de rapport, plan et DVD.</w:t>
                  </w:r>
                  <w:r w:rsidRPr="00FA2004">
                    <w:rPr>
                      <w:rFonts w:ascii="Futura LT Medium" w:eastAsia="Times New Roman" w:hAnsi="Futura LT Medium" w:cs="Arial"/>
                      <w:sz w:val="20"/>
                      <w:szCs w:val="20"/>
                      <w:lang w:eastAsia="fr-FR"/>
                    </w:rPr>
                    <w:br/>
                    <w:t>FORFAIT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145"/>
              </w:trPr>
              <w:tc>
                <w:tcPr>
                  <w:tcW w:w="885" w:type="dxa"/>
                  <w:tcBorders>
                    <w:top w:val="double" w:sz="6" w:space="0" w:color="auto"/>
                    <w:left w:val="double" w:sz="6" w:space="0" w:color="auto"/>
                    <w:bottom w:val="single" w:sz="4" w:space="0" w:color="auto"/>
                    <w:right w:val="double" w:sz="6" w:space="0" w:color="auto"/>
                  </w:tcBorders>
                  <w:shd w:val="clear" w:color="000000" w:fill="C0C0C0"/>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T40+</w:t>
                  </w:r>
                </w:p>
              </w:tc>
              <w:tc>
                <w:tcPr>
                  <w:tcW w:w="7300" w:type="dxa"/>
                  <w:tcBorders>
                    <w:top w:val="double" w:sz="6" w:space="0" w:color="auto"/>
                    <w:left w:val="nil"/>
                    <w:bottom w:val="single" w:sz="4" w:space="0" w:color="auto"/>
                    <w:right w:val="double" w:sz="6" w:space="0" w:color="auto"/>
                  </w:tcBorders>
                  <w:shd w:val="clear" w:color="000000" w:fill="C0C0C0"/>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CHEMISAGE CONTINU POUR DES TRAVAUX DE REHABILITATION DE RESEAUX</w:t>
                  </w:r>
                  <w:r w:rsidRPr="00FA2004">
                    <w:rPr>
                      <w:rFonts w:ascii="Futura LT Medium" w:eastAsia="Times New Roman" w:hAnsi="Futura LT Medium" w:cs="Arial"/>
                      <w:sz w:val="20"/>
                      <w:szCs w:val="20"/>
                      <w:lang w:eastAsia="fr-FR"/>
                    </w:rPr>
                    <w:br/>
                    <w:t xml:space="preserve">Ces prix rémunèrent les prestations prévues au fascicule 70 du C.C.T.G complétées ou modifiées par les spécifications du marché en matière de chemisage continu pour des travaux de </w:t>
                  </w:r>
                  <w:proofErr w:type="spellStart"/>
                  <w:r w:rsidRPr="00FA2004">
                    <w:rPr>
                      <w:rFonts w:ascii="Futura LT Medium" w:eastAsia="Times New Roman" w:hAnsi="Futura LT Medium" w:cs="Arial"/>
                      <w:sz w:val="20"/>
                      <w:szCs w:val="20"/>
                      <w:lang w:eastAsia="fr-FR"/>
                    </w:rPr>
                    <w:t>réhabilitat</w:t>
                  </w:r>
                  <w:proofErr w:type="spellEnd"/>
                </w:p>
              </w:tc>
              <w:tc>
                <w:tcPr>
                  <w:tcW w:w="1573" w:type="dxa"/>
                  <w:tcBorders>
                    <w:top w:val="double" w:sz="6" w:space="0" w:color="auto"/>
                    <w:left w:val="nil"/>
                    <w:bottom w:val="single" w:sz="4" w:space="0" w:color="auto"/>
                    <w:right w:val="double" w:sz="6" w:space="0" w:color="auto"/>
                  </w:tcBorders>
                  <w:shd w:val="clear" w:color="000000" w:fill="C0C0C0"/>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7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T401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CHEMISAGE CONTINU - Amenée et repli des équipes et du matériel</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la mise à disposition du matériel et du personnel afin de réaliser les travaux de chemisage, y</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compris :</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signalisation de chantier adaptée et associée à l'unité mobile de réhabilitation de réseaux ;</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les branchements aux réseaux divers (EDF, Assainissement, AEP, Télécom...) ;</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fourniture de l'eau éventuellement nécessaire à la réalisation des travaux ;</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 toutes sujétions nécessaires à la parfaite réalisation des travaux</w:t>
                  </w:r>
                </w:p>
                <w:p w:rsidR="00FA2004" w:rsidRPr="00FA2004" w:rsidRDefault="00FA2004" w:rsidP="004F0C3C">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FORFAIT </w:t>
                  </w:r>
                  <w:proofErr w:type="gramStart"/>
                  <w:r w:rsidRPr="00FA2004">
                    <w:rPr>
                      <w:rFonts w:ascii="Futura LT Medium" w:hAnsi="Futura LT Medium" w:cs="TTE2189290t00"/>
                      <w:sz w:val="20"/>
                      <w:szCs w:val="20"/>
                    </w:rPr>
                    <w:t>:</w:t>
                  </w:r>
                  <w:proofErr w:type="gramEnd"/>
                  <w:r w:rsidRPr="00FA2004">
                    <w:rPr>
                      <w:rFonts w:ascii="Futura LT Medium" w:eastAsia="Times New Roman" w:hAnsi="Futura LT Medium" w:cs="Arial"/>
                      <w:sz w:val="20"/>
                      <w:szCs w:val="20"/>
                      <w:lang w:eastAsia="fr-FR"/>
                    </w:rPr>
                    <w:br/>
                    <w:t>Ce prix n'est pas cumulable avec T101/T102</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56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T402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eastAsia="Times New Roman" w:hAnsi="Futura LT Medium" w:cs="Arial"/>
                      <w:sz w:val="20"/>
                      <w:szCs w:val="20"/>
                      <w:lang w:eastAsia="fr-FR"/>
                    </w:rPr>
                    <w:t>GAINE STRUCTURANTE Diamètre 200 mm</w:t>
                  </w:r>
                  <w:r w:rsidRPr="00FA2004">
                    <w:rPr>
                      <w:rFonts w:ascii="Futura LT Medium" w:eastAsia="Times New Roman" w:hAnsi="Futura LT Medium" w:cs="Arial"/>
                      <w:sz w:val="20"/>
                      <w:szCs w:val="20"/>
                      <w:lang w:eastAsia="fr-FR"/>
                    </w:rPr>
                    <w:br/>
                    <w:t>Ce prix rémunère la fourniture proprement dite de gaine structurante de diamètre 200</w:t>
                  </w:r>
                  <w:r>
                    <w:rPr>
                      <w:rFonts w:ascii="Futura LT Medium" w:eastAsia="Times New Roman" w:hAnsi="Futura LT Medium" w:cs="Arial"/>
                      <w:sz w:val="20"/>
                      <w:szCs w:val="20"/>
                      <w:lang w:eastAsia="fr-FR"/>
                    </w:rPr>
                    <w:t xml:space="preserve"> </w:t>
                  </w:r>
                  <w:proofErr w:type="gramStart"/>
                  <w:r w:rsidRPr="00FA2004">
                    <w:rPr>
                      <w:rFonts w:ascii="Futura LT Medium" w:eastAsia="Times New Roman" w:hAnsi="Futura LT Medium" w:cs="Arial"/>
                      <w:sz w:val="20"/>
                      <w:szCs w:val="20"/>
                      <w:lang w:eastAsia="fr-FR"/>
                    </w:rPr>
                    <w:t>mm</w:t>
                  </w:r>
                  <w:r w:rsidRPr="00FA2004">
                    <w:rPr>
                      <w:rFonts w:ascii="Futura LT Medium" w:hAnsi="Futura LT Medium" w:cs="TTE2189290t00"/>
                      <w:sz w:val="20"/>
                      <w:szCs w:val="20"/>
                    </w:rPr>
                    <w:t xml:space="preserve"> ,</w:t>
                  </w:r>
                  <w:proofErr w:type="gramEnd"/>
                  <w:r w:rsidRPr="00FA2004">
                    <w:rPr>
                      <w:rFonts w:ascii="Futura LT Medium" w:hAnsi="Futura LT Medium" w:cs="TTE2189290t00"/>
                      <w:sz w:val="20"/>
                      <w:szCs w:val="20"/>
                    </w:rPr>
                    <w:t xml:space="preserve"> conforme aux</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prescriptions du CCTP.</w:t>
                  </w:r>
                  <w:r w:rsidRPr="00FA2004">
                    <w:rPr>
                      <w:rFonts w:ascii="Futura LT Medium" w:eastAsia="Times New Roman" w:hAnsi="Futura LT Medium" w:cs="Arial"/>
                      <w:sz w:val="20"/>
                      <w:szCs w:val="20"/>
                      <w:lang w:eastAsia="fr-FR"/>
                    </w:rPr>
                    <w:b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56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T403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eastAsia="Times New Roman" w:hAnsi="Futura LT Medium" w:cs="Arial"/>
                      <w:sz w:val="20"/>
                      <w:szCs w:val="20"/>
                      <w:lang w:eastAsia="fr-FR"/>
                    </w:rPr>
                    <w:t>GAINE STRUCTURANTE Diamètre 300 mm</w:t>
                  </w:r>
                  <w:r w:rsidRPr="00FA2004">
                    <w:rPr>
                      <w:rFonts w:ascii="Futura LT Medium" w:eastAsia="Times New Roman" w:hAnsi="Futura LT Medium" w:cs="Arial"/>
                      <w:sz w:val="20"/>
                      <w:szCs w:val="20"/>
                      <w:lang w:eastAsia="fr-FR"/>
                    </w:rPr>
                    <w:br/>
                    <w:t>Ce prix rémunère la fourniture proprement dite de gaine structurante de diamètre 300</w:t>
                  </w:r>
                  <w:r>
                    <w:rPr>
                      <w:rFonts w:ascii="Futura LT Medium" w:eastAsia="Times New Roman" w:hAnsi="Futura LT Medium" w:cs="Arial"/>
                      <w:sz w:val="20"/>
                      <w:szCs w:val="20"/>
                      <w:lang w:eastAsia="fr-FR"/>
                    </w:rPr>
                    <w:t xml:space="preserve"> </w:t>
                  </w:r>
                  <w:proofErr w:type="gramStart"/>
                  <w:r w:rsidRPr="00FA2004">
                    <w:rPr>
                      <w:rFonts w:ascii="Futura LT Medium" w:eastAsia="Times New Roman" w:hAnsi="Futura LT Medium" w:cs="Arial"/>
                      <w:sz w:val="20"/>
                      <w:szCs w:val="20"/>
                      <w:lang w:eastAsia="fr-FR"/>
                    </w:rPr>
                    <w:t>mm</w:t>
                  </w:r>
                  <w:r w:rsidRPr="00FA2004">
                    <w:rPr>
                      <w:rFonts w:ascii="Futura LT Medium" w:hAnsi="Futura LT Medium" w:cs="TTE2189290t00"/>
                      <w:sz w:val="20"/>
                      <w:szCs w:val="20"/>
                    </w:rPr>
                    <w:t xml:space="preserve"> ,</w:t>
                  </w:r>
                  <w:proofErr w:type="gramEnd"/>
                  <w:r w:rsidRPr="00FA2004">
                    <w:rPr>
                      <w:rFonts w:ascii="Futura LT Medium" w:hAnsi="Futura LT Medium" w:cs="TTE2189290t00"/>
                      <w:sz w:val="20"/>
                      <w:szCs w:val="20"/>
                    </w:rPr>
                    <w:t xml:space="preserve"> conforme aux prescriptions du CCTP.</w:t>
                  </w:r>
                  <w:r w:rsidRPr="00FA2004">
                    <w:rPr>
                      <w:rFonts w:ascii="Futura LT Medium" w:eastAsia="Times New Roman" w:hAnsi="Futura LT Medium" w:cs="Arial"/>
                      <w:sz w:val="20"/>
                      <w:szCs w:val="20"/>
                      <w:lang w:eastAsia="fr-FR"/>
                    </w:rPr>
                    <w:b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56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T404</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eastAsia="Times New Roman" w:hAnsi="Futura LT Medium" w:cs="Arial"/>
                      <w:sz w:val="20"/>
                      <w:szCs w:val="20"/>
                      <w:lang w:eastAsia="fr-FR"/>
                    </w:rPr>
                    <w:t>GAINE STRUCTURANTE Diamètre 400 mm</w:t>
                  </w:r>
                  <w:r w:rsidRPr="00FA2004">
                    <w:rPr>
                      <w:rFonts w:ascii="Futura LT Medium" w:eastAsia="Times New Roman" w:hAnsi="Futura LT Medium" w:cs="Arial"/>
                      <w:sz w:val="20"/>
                      <w:szCs w:val="20"/>
                      <w:lang w:eastAsia="fr-FR"/>
                    </w:rPr>
                    <w:br/>
                    <w:t>Ce prix rémunère la fourniture proprement dite de gaine structurante de diamètre 400</w:t>
                  </w:r>
                  <w:r>
                    <w:rPr>
                      <w:rFonts w:ascii="Futura LT Medium" w:eastAsia="Times New Roman" w:hAnsi="Futura LT Medium" w:cs="Arial"/>
                      <w:sz w:val="20"/>
                      <w:szCs w:val="20"/>
                      <w:lang w:eastAsia="fr-FR"/>
                    </w:rPr>
                    <w:t xml:space="preserve"> </w:t>
                  </w:r>
                  <w:proofErr w:type="gramStart"/>
                  <w:r w:rsidRPr="00FA2004">
                    <w:rPr>
                      <w:rFonts w:ascii="Futura LT Medium" w:eastAsia="Times New Roman" w:hAnsi="Futura LT Medium" w:cs="Arial"/>
                      <w:sz w:val="20"/>
                      <w:szCs w:val="20"/>
                      <w:lang w:eastAsia="fr-FR"/>
                    </w:rPr>
                    <w:t>mm</w:t>
                  </w:r>
                  <w:r w:rsidRPr="00FA2004">
                    <w:rPr>
                      <w:rFonts w:ascii="Futura LT Medium" w:hAnsi="Futura LT Medium" w:cs="TTE2189290t00"/>
                      <w:sz w:val="20"/>
                      <w:szCs w:val="20"/>
                    </w:rPr>
                    <w:t xml:space="preserve"> ,</w:t>
                  </w:r>
                  <w:proofErr w:type="gramEnd"/>
                  <w:r w:rsidRPr="00FA2004">
                    <w:rPr>
                      <w:rFonts w:ascii="Futura LT Medium" w:hAnsi="Futura LT Medium" w:cs="TTE2189290t00"/>
                      <w:sz w:val="20"/>
                      <w:szCs w:val="20"/>
                    </w:rPr>
                    <w:t xml:space="preserve"> conforme aux</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prescriptions du CCTP.</w:t>
                  </w:r>
                  <w:r w:rsidRPr="00FA2004">
                    <w:rPr>
                      <w:rFonts w:ascii="Futura LT Medium" w:eastAsia="Times New Roman" w:hAnsi="Futura LT Medium" w:cs="Arial"/>
                      <w:sz w:val="20"/>
                      <w:szCs w:val="20"/>
                      <w:lang w:eastAsia="fr-FR"/>
                    </w:rPr>
                    <w:b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56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T405</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eastAsia="Times New Roman" w:hAnsi="Futura LT Medium" w:cs="Arial"/>
                      <w:sz w:val="20"/>
                      <w:szCs w:val="20"/>
                      <w:lang w:eastAsia="fr-FR"/>
                    </w:rPr>
                    <w:t>GAINE STRUCTURANTE Diamètre 500 mm</w:t>
                  </w:r>
                  <w:r w:rsidRPr="00FA2004">
                    <w:rPr>
                      <w:rFonts w:ascii="Futura LT Medium" w:eastAsia="Times New Roman" w:hAnsi="Futura LT Medium" w:cs="Arial"/>
                      <w:sz w:val="20"/>
                      <w:szCs w:val="20"/>
                      <w:lang w:eastAsia="fr-FR"/>
                    </w:rPr>
                    <w:br/>
                    <w:t>Ce prix rémunère la fourniture proprement dite de gaine structurante de diamètre 500</w:t>
                  </w:r>
                  <w:r>
                    <w:rPr>
                      <w:rFonts w:ascii="Futura LT Medium" w:eastAsia="Times New Roman" w:hAnsi="Futura LT Medium" w:cs="Arial"/>
                      <w:sz w:val="20"/>
                      <w:szCs w:val="20"/>
                      <w:lang w:eastAsia="fr-FR"/>
                    </w:rPr>
                    <w:t xml:space="preserve"> </w:t>
                  </w:r>
                  <w:proofErr w:type="gramStart"/>
                  <w:r w:rsidRPr="00FA2004">
                    <w:rPr>
                      <w:rFonts w:ascii="Futura LT Medium" w:eastAsia="Times New Roman" w:hAnsi="Futura LT Medium" w:cs="Arial"/>
                      <w:sz w:val="20"/>
                      <w:szCs w:val="20"/>
                      <w:lang w:eastAsia="fr-FR"/>
                    </w:rPr>
                    <w:t>mm</w:t>
                  </w:r>
                  <w:r w:rsidRPr="00FA2004">
                    <w:rPr>
                      <w:rFonts w:ascii="Futura LT Medium" w:hAnsi="Futura LT Medium" w:cs="TTE2189290t00"/>
                      <w:sz w:val="20"/>
                      <w:szCs w:val="20"/>
                    </w:rPr>
                    <w:t xml:space="preserve"> ,</w:t>
                  </w:r>
                  <w:proofErr w:type="gramEnd"/>
                  <w:r w:rsidRPr="00FA2004">
                    <w:rPr>
                      <w:rFonts w:ascii="Futura LT Medium" w:hAnsi="Futura LT Medium" w:cs="TTE2189290t00"/>
                      <w:sz w:val="20"/>
                      <w:szCs w:val="20"/>
                    </w:rPr>
                    <w:t xml:space="preserve"> conforme aux</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prescriptions du CCTP.</w:t>
                  </w:r>
                  <w:r w:rsidRPr="00FA2004">
                    <w:rPr>
                      <w:rFonts w:ascii="Futura LT Medium" w:eastAsia="Times New Roman" w:hAnsi="Futura LT Medium" w:cs="Arial"/>
                      <w:sz w:val="20"/>
                      <w:szCs w:val="20"/>
                      <w:lang w:eastAsia="fr-FR"/>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56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T406</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eastAsia="Times New Roman" w:hAnsi="Futura LT Medium" w:cs="Arial"/>
                      <w:sz w:val="20"/>
                      <w:szCs w:val="20"/>
                      <w:lang w:eastAsia="fr-FR"/>
                    </w:rPr>
                    <w:t>GAINE STRUCTURANTE Diamètre 600 mm</w:t>
                  </w:r>
                  <w:r w:rsidRPr="00FA2004">
                    <w:rPr>
                      <w:rFonts w:ascii="Futura LT Medium" w:eastAsia="Times New Roman" w:hAnsi="Futura LT Medium" w:cs="Arial"/>
                      <w:sz w:val="20"/>
                      <w:szCs w:val="20"/>
                      <w:lang w:eastAsia="fr-FR"/>
                    </w:rPr>
                    <w:br/>
                    <w:t>Ce prix rémunère la fourniture proprement dite de gaine structurante de diamètre 600</w:t>
                  </w:r>
                  <w:r>
                    <w:rPr>
                      <w:rFonts w:ascii="Futura LT Medium" w:eastAsia="Times New Roman" w:hAnsi="Futura LT Medium" w:cs="Arial"/>
                      <w:sz w:val="20"/>
                      <w:szCs w:val="20"/>
                      <w:lang w:eastAsia="fr-FR"/>
                    </w:rPr>
                    <w:t xml:space="preserve"> </w:t>
                  </w:r>
                  <w:proofErr w:type="gramStart"/>
                  <w:r w:rsidRPr="00FA2004">
                    <w:rPr>
                      <w:rFonts w:ascii="Futura LT Medium" w:eastAsia="Times New Roman" w:hAnsi="Futura LT Medium" w:cs="Arial"/>
                      <w:sz w:val="20"/>
                      <w:szCs w:val="20"/>
                      <w:lang w:eastAsia="fr-FR"/>
                    </w:rPr>
                    <w:t>mm</w:t>
                  </w:r>
                  <w:r w:rsidRPr="00FA2004">
                    <w:rPr>
                      <w:rFonts w:ascii="Futura LT Medium" w:hAnsi="Futura LT Medium" w:cs="TTE2189290t00"/>
                      <w:sz w:val="20"/>
                      <w:szCs w:val="20"/>
                    </w:rPr>
                    <w:t xml:space="preserve"> ,</w:t>
                  </w:r>
                  <w:proofErr w:type="gramEnd"/>
                  <w:r w:rsidRPr="00FA2004">
                    <w:rPr>
                      <w:rFonts w:ascii="Futura LT Medium" w:hAnsi="Futura LT Medium" w:cs="TTE2189290t00"/>
                      <w:sz w:val="20"/>
                      <w:szCs w:val="20"/>
                    </w:rPr>
                    <w:t xml:space="preserve"> conforme aux</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prescriptions du CCTP.</w:t>
                  </w:r>
                  <w:r w:rsidRPr="00FA2004">
                    <w:rPr>
                      <w:rFonts w:ascii="Futura LT Medium" w:eastAsia="Times New Roman" w:hAnsi="Futura LT Medium" w:cs="Arial"/>
                      <w:sz w:val="20"/>
                      <w:szCs w:val="20"/>
                      <w:lang w:eastAsia="fr-FR"/>
                    </w:rPr>
                    <w:b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0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T407</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MISE EN OEUVRE DE GAINE Diamètre 200 mm</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Ce prix rémunère la mise en </w:t>
                  </w:r>
                  <w:proofErr w:type="spellStart"/>
                  <w:r w:rsidRPr="00FA2004">
                    <w:rPr>
                      <w:rFonts w:ascii="Futura LT Medium" w:hAnsi="Futura LT Medium" w:cs="TTE2189290t00"/>
                      <w:sz w:val="20"/>
                      <w:szCs w:val="20"/>
                    </w:rPr>
                    <w:t>oeuvre</w:t>
                  </w:r>
                  <w:proofErr w:type="spellEnd"/>
                  <w:r w:rsidRPr="00FA2004">
                    <w:rPr>
                      <w:rFonts w:ascii="Futura LT Medium" w:hAnsi="Futura LT Medium" w:cs="TTE2189290t00"/>
                      <w:sz w:val="20"/>
                      <w:szCs w:val="20"/>
                    </w:rPr>
                    <w:t xml:space="preserve"> de la gaine de diamètre 200mm par tronçon de regard à regard d'un</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maximum de 70 ml y compris :</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Polymérisation de la gaine structurante</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 découpage des extrémités de la gaine et le traitement de ces extrémités au niveau des cunettes des regards</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de visite de manière à rétablir l'étanchéité du réseau ;</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l'évacuation et le traitement des déchets.</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modification des matériels en cas de changement de diamètre ;</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tous transports à pied d'œuvre,</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lastRenderedPageBreak/>
                    <w:t>Et toutes sujétions nécessaires à la parfaite réalisation des travaux</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lastRenderedPageBreak/>
                    <w:t> </w:t>
                  </w:r>
                </w:p>
              </w:tc>
            </w:tr>
            <w:tr w:rsidR="00FA2004" w:rsidRPr="008818D0" w:rsidTr="00FA2004">
              <w:trPr>
                <w:trHeight w:val="180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T408</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MISE EN OEUVRE DE GAINE Diamètre 300 mm</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la mise en œuvre de la gaine de diamètre 300mm par tronçon de regard à regard d'un</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maximum de 70 ml y compris :</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Polymérisation de la gaine structurante</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 découpage des extrémités de la gaine et le traitement de ces extrémités au niveau des cunettes des regards</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de visite de manière à rétablir l'étanchéité du réseau ;</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l'évacuation et le traitement des déchets.</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modification des matériels en cas de changement de diamètre ;</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tous transports à pied d'œuvre,</w:t>
                  </w:r>
                </w:p>
                <w:p w:rsidR="00FA2004" w:rsidRPr="00FA2004" w:rsidRDefault="00FA2004" w:rsidP="00F223CD">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 toutes sujétions nécessaires à la parfaite réalisation des travaux</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0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T409</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MISE EN OEUVRE DE GAINE Diamètre 400 mm</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la mise en œuvre de la gaine de diamètre 400mm par tronçon de regard à regard d'un</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maximum de 70 ml y compris :</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Polymérisation de la gaine structurante</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 découpage des extrémités de la gaine et le traitement de ces extrémités au niveau des cunettes des regards</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de visite de manière à rétablir l'étanchéité du réseau ;</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l'évacuation et le traitement des déchets.</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modification des matériels en cas de changement de diamètre ;</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tous transports à pied d'œuvre,</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 toutes sujétions nécessaires à la parfaite réalisation des travaux</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0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T410</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MISE EN OEUVRE DE GAINE Diamètre 500 mm</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la mise en œuvre de la gaine de diamètre 500mm par tronçon de regard à regard d'un</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maximum de 70 ml y compris :</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Polymérisation de la gaine structurante</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 découpage des extrémités de la gaine et le traitement de ces extrémités au niveau des cunettes des regards</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de visite de manière à rétablir l'étanchéité du réseau ;</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l'évacuation et le traitement des déchets.</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modification des matériels en cas de changement de diamètre ;</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tous transports à pied d'œuvre,</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 toutes sujétions nécessaires à la parfaite réalisation des travaux</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0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T411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MISE EN OEUVRE DE GAINE Diamètre 600 mm</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la mise en œuvre de la gaine de diamètre 600mm par tronçon de regard à regard d'un</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maximum de 70 ml y compris :</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Polymérisation de la gaine structurante</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Le découpage des extrémités de la gaine et le traitement de ces extrémités au niveau des cunettes des regards</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lastRenderedPageBreak/>
                    <w:t>de visite de manière à rétablir l'étanchéité du réseau ;</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l'évacuation et le traitement des déchets.</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modification des matériels en cas de changement de diamètre ;</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tous transports à pied d'œuvre,</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Et toutes sujétions nécessaires à la parfaite réalisation des travaux</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lastRenderedPageBreak/>
                    <w:t> </w:t>
                  </w:r>
                </w:p>
              </w:tc>
            </w:tr>
            <w:tr w:rsidR="00FA2004" w:rsidRPr="008818D0" w:rsidTr="00FA2004">
              <w:trPr>
                <w:trHeight w:val="180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T412</w:t>
                  </w:r>
                </w:p>
              </w:tc>
              <w:tc>
                <w:tcPr>
                  <w:tcW w:w="7300" w:type="dxa"/>
                  <w:tcBorders>
                    <w:top w:val="double" w:sz="6" w:space="0" w:color="auto"/>
                    <w:left w:val="nil"/>
                    <w:bottom w:val="single" w:sz="4" w:space="0" w:color="auto"/>
                    <w:right w:val="double" w:sz="6" w:space="0" w:color="auto"/>
                  </w:tcBorders>
                  <w:shd w:val="clear" w:color="auto" w:fill="auto"/>
                  <w:vAlign w:val="center"/>
                </w:tcPr>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FRAISAGE POUR REOUVERTURE DE BRANCHEMENT</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le fraisage pour réouverture d'un branchement après un chemisage continu, y compris la</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dérivation des effluents de la canalisation et des branchements</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La réouverture des branchements s'effectuera de l'intérieur du chemisage par découpe de celui-ci à l'aide d'un</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robot télécommandé et sous contrôle vidéo. Le diamètre de l'ouverture devra correspondre à celui du</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branchement existant afin qu'il ne résulte aucune restriction d'écoulement.</w:t>
                  </w:r>
                </w:p>
                <w:p w:rsidR="00FA2004" w:rsidRPr="00FA2004" w:rsidRDefault="00FA2004" w:rsidP="006D26B3">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tcPr>
                <w:p w:rsidR="00FA2004" w:rsidRPr="008818D0" w:rsidRDefault="00FA2004" w:rsidP="008818D0">
                  <w:pPr>
                    <w:spacing w:after="0" w:line="240" w:lineRule="auto"/>
                    <w:rPr>
                      <w:rFonts w:ascii="Futura LT Medium" w:eastAsia="Times New Roman" w:hAnsi="Futura LT Medium" w:cs="Arial"/>
                      <w:sz w:val="20"/>
                      <w:szCs w:val="20"/>
                      <w:lang w:eastAsia="fr-FR"/>
                    </w:rPr>
                  </w:pPr>
                </w:p>
              </w:tc>
            </w:tr>
            <w:tr w:rsidR="00FA2004" w:rsidRPr="008818D0" w:rsidTr="00FA2004">
              <w:trPr>
                <w:trHeight w:val="1920"/>
              </w:trPr>
              <w:tc>
                <w:tcPr>
                  <w:tcW w:w="885" w:type="dxa"/>
                  <w:tcBorders>
                    <w:top w:val="double" w:sz="6" w:space="0" w:color="auto"/>
                    <w:left w:val="double" w:sz="6" w:space="0" w:color="auto"/>
                    <w:bottom w:val="single" w:sz="4" w:space="0" w:color="auto"/>
                    <w:right w:val="double" w:sz="6" w:space="0" w:color="auto"/>
                  </w:tcBorders>
                  <w:shd w:val="clear" w:color="000000" w:fill="C0C0C0"/>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T50+</w:t>
                  </w:r>
                </w:p>
              </w:tc>
              <w:tc>
                <w:tcPr>
                  <w:tcW w:w="7300" w:type="dxa"/>
                  <w:tcBorders>
                    <w:top w:val="double" w:sz="6" w:space="0" w:color="auto"/>
                    <w:left w:val="nil"/>
                    <w:bottom w:val="single" w:sz="4" w:space="0" w:color="auto"/>
                    <w:right w:val="double" w:sz="6" w:space="0" w:color="auto"/>
                  </w:tcBorders>
                  <w:shd w:val="clear" w:color="000000" w:fill="C0C0C0"/>
                  <w:vAlign w:val="center"/>
                  <w:hideMark/>
                </w:tcPr>
                <w:p w:rsidR="00FA2004" w:rsidRPr="00FA2004" w:rsidRDefault="00FA2004" w:rsidP="006D26B3">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CHEMISAGE PARTIEL POUR DES TRAVAUX DE REHABILITATION DE RESEAUX</w:t>
                  </w:r>
                  <w:r w:rsidRPr="00FA2004">
                    <w:rPr>
                      <w:rFonts w:ascii="Futura LT Medium" w:eastAsia="Times New Roman" w:hAnsi="Futura LT Medium" w:cs="Arial"/>
                      <w:sz w:val="20"/>
                      <w:szCs w:val="20"/>
                      <w:lang w:eastAsia="fr-FR"/>
                    </w:rPr>
                    <w:br/>
                    <w:t>Ces prix rémunèrent les prestations prévues au fascicule 70 du C.C.T.G complétées ou modifiées par les spécifications du marché en matière de chemisage partiel pour des travaux de réhabilitation de réseaux</w:t>
                  </w:r>
                </w:p>
              </w:tc>
              <w:tc>
                <w:tcPr>
                  <w:tcW w:w="1573" w:type="dxa"/>
                  <w:tcBorders>
                    <w:top w:val="double" w:sz="6" w:space="0" w:color="auto"/>
                    <w:left w:val="nil"/>
                    <w:bottom w:val="single" w:sz="4" w:space="0" w:color="auto"/>
                    <w:right w:val="double" w:sz="6" w:space="0" w:color="auto"/>
                  </w:tcBorders>
                  <w:shd w:val="clear" w:color="000000" w:fill="C0C0C0"/>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345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T501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CHEMISAGE CONTINU - Amenée et repli des équipes et du matériel</w:t>
                  </w:r>
                  <w:r w:rsidRPr="00FA2004">
                    <w:rPr>
                      <w:rFonts w:ascii="Futura LT Medium" w:eastAsia="Times New Roman" w:hAnsi="Futura LT Medium" w:cs="Arial"/>
                      <w:sz w:val="20"/>
                      <w:szCs w:val="20"/>
                      <w:lang w:eastAsia="fr-FR"/>
                    </w:rPr>
                    <w:br/>
                    <w:t>Ce prix rémunère la mise à disposition du matériel et du personnel afin de réaliser les travaux de chemisage.</w:t>
                  </w:r>
                  <w:r w:rsidRPr="00FA2004">
                    <w:rPr>
                      <w:rFonts w:ascii="Futura LT Medium" w:eastAsia="Times New Roman" w:hAnsi="Futura LT Medium" w:cs="Arial"/>
                      <w:sz w:val="20"/>
                      <w:szCs w:val="20"/>
                      <w:lang w:eastAsia="fr-FR"/>
                    </w:rPr>
                    <w:br/>
                    <w:t>partiel, y compris :</w:t>
                  </w:r>
                  <w:r w:rsidRPr="00FA2004">
                    <w:rPr>
                      <w:rFonts w:ascii="Futura LT Medium" w:eastAsia="Times New Roman" w:hAnsi="Futura LT Medium" w:cs="Arial"/>
                      <w:sz w:val="20"/>
                      <w:szCs w:val="20"/>
                      <w:lang w:eastAsia="fr-FR"/>
                    </w:rPr>
                    <w:br/>
                    <w:t>- La signalisation de chantier adaptée et associée à l’unité mobile de réhabilitation des réseaux</w:t>
                  </w:r>
                  <w:r w:rsidRPr="00FA2004">
                    <w:rPr>
                      <w:rFonts w:ascii="Futura LT Medium" w:eastAsia="Times New Roman" w:hAnsi="Futura LT Medium" w:cs="Arial"/>
                      <w:sz w:val="20"/>
                      <w:szCs w:val="20"/>
                      <w:lang w:eastAsia="fr-FR"/>
                    </w:rPr>
                    <w:br/>
                    <w:t>- Les branchements aux réseaux divers</w:t>
                  </w:r>
                  <w:r w:rsidRPr="00FA2004">
                    <w:rPr>
                      <w:rFonts w:ascii="Futura LT Medium" w:eastAsia="Times New Roman" w:hAnsi="Futura LT Medium" w:cs="Arial"/>
                      <w:sz w:val="20"/>
                      <w:szCs w:val="20"/>
                      <w:lang w:eastAsia="fr-FR"/>
                    </w:rPr>
                    <w:br/>
                    <w:t>- La fourniture de l’eau éventuellement nécessaire</w:t>
                  </w:r>
                  <w:r w:rsidRPr="00FA2004">
                    <w:rPr>
                      <w:rFonts w:ascii="Futura LT Medium" w:eastAsia="Times New Roman" w:hAnsi="Futura LT Medium" w:cs="Arial"/>
                      <w:sz w:val="20"/>
                      <w:szCs w:val="20"/>
                      <w:lang w:eastAsia="fr-FR"/>
                    </w:rPr>
                    <w:br/>
                    <w:t>Et toutes sujétions nécessaires à la parfaite réalisation des travaux</w:t>
                  </w:r>
                  <w:r w:rsidRPr="00FA2004">
                    <w:rPr>
                      <w:rFonts w:ascii="Futura LT Medium" w:eastAsia="Times New Roman" w:hAnsi="Futura LT Medium" w:cs="Arial"/>
                      <w:sz w:val="20"/>
                      <w:szCs w:val="20"/>
                      <w:lang w:eastAsia="fr-FR"/>
                    </w:rPr>
                    <w:br/>
                    <w:t>Ce prix n'est pas cumulable avec T101/T102</w:t>
                  </w:r>
                  <w:r w:rsidRPr="00FA2004">
                    <w:rPr>
                      <w:rFonts w:ascii="Futura LT Medium" w:eastAsia="Times New Roman" w:hAnsi="Futura LT Medium" w:cs="Arial"/>
                      <w:sz w:val="20"/>
                      <w:szCs w:val="20"/>
                      <w:lang w:eastAsia="fr-FR"/>
                    </w:rPr>
                    <w:br/>
                    <w:t>FORFAIT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T502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CHEMISAGE PARTIEL - Mise en station</w:t>
                  </w:r>
                  <w:r w:rsidRPr="00FA2004">
                    <w:rPr>
                      <w:rFonts w:ascii="Futura LT Medium" w:eastAsia="Times New Roman" w:hAnsi="Futura LT Medium" w:cs="Arial"/>
                      <w:sz w:val="20"/>
                      <w:szCs w:val="20"/>
                      <w:lang w:eastAsia="fr-FR"/>
                    </w:rPr>
                    <w:br/>
                    <w:t>Ce prix rémunère la mise en station du matériel pour un tronçon entre deux regards consécutifs.</w:t>
                  </w:r>
                  <w:r w:rsidRPr="00FA2004">
                    <w:rPr>
                      <w:rFonts w:ascii="Futura LT Medium" w:eastAsia="Times New Roman" w:hAnsi="Futura LT Medium" w:cs="Arial"/>
                      <w:sz w:val="20"/>
                      <w:szCs w:val="20"/>
                      <w:lang w:eastAsia="fr-FR"/>
                    </w:rPr>
                    <w:br/>
                    <w:t>L'UNITE</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T503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MANCHETTE POUR CHEMISAGE PARTIEL Diamètre 150 mm</w:t>
                  </w:r>
                  <w:r w:rsidRPr="00FA2004">
                    <w:rPr>
                      <w:rFonts w:ascii="Futura LT Medium" w:eastAsia="Times New Roman" w:hAnsi="Futura LT Medium" w:cs="Arial"/>
                      <w:sz w:val="20"/>
                      <w:szCs w:val="20"/>
                      <w:lang w:eastAsia="fr-FR"/>
                    </w:rPr>
                    <w:br/>
                    <w:t>Ce prix rémunère la fourniture et mise en œuvre d'une manchette structurante de longueur 0,55 mètre et de diamètre 150mm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T504</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MANCHETTE POUR CHEMISAGE PARTIEL Diamètre 200 mm</w:t>
                  </w:r>
                  <w:r w:rsidRPr="00FA2004">
                    <w:rPr>
                      <w:rFonts w:ascii="Futura LT Medium" w:eastAsia="Times New Roman" w:hAnsi="Futura LT Medium" w:cs="Arial"/>
                      <w:sz w:val="20"/>
                      <w:szCs w:val="20"/>
                      <w:lang w:eastAsia="fr-FR"/>
                    </w:rPr>
                    <w:br/>
                    <w:t>Ce prix rémunère la fourniture et mise en œuvre d'une manchette structurante de longueur 0,55 mètre et de diamètre 200mm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10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T505</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MANCHETTE POUR CHEMISAGE PARTIEL Diamètre 300 mm</w:t>
                  </w:r>
                  <w:r w:rsidRPr="00FA2004">
                    <w:rPr>
                      <w:rFonts w:ascii="Futura LT Medium" w:eastAsia="Times New Roman" w:hAnsi="Futura LT Medium" w:cs="Arial"/>
                      <w:sz w:val="20"/>
                      <w:szCs w:val="20"/>
                      <w:lang w:eastAsia="fr-FR"/>
                    </w:rPr>
                    <w:br/>
                    <w:t>Ce prix rémunère la fourniture et mise en œuvre d'une manchette structurante de longueur 0,55 mètre et de diamètre 300mm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2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T506</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MANCHETTE POUR CHEMISAGE PARTIEL Diamètre 400 mm</w:t>
                  </w:r>
                  <w:r w:rsidRPr="00FA2004">
                    <w:rPr>
                      <w:rFonts w:ascii="Futura LT Medium" w:eastAsia="Times New Roman" w:hAnsi="Futura LT Medium" w:cs="Arial"/>
                      <w:sz w:val="20"/>
                      <w:szCs w:val="20"/>
                      <w:lang w:eastAsia="fr-FR"/>
                    </w:rPr>
                    <w:br/>
                    <w:t>Ce prix rémunère la fourniture et mise en œuvre d'une manchette structurante de longueur 0,55 mètre et de diamètre 400mm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17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T507</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MANCHETTE POUR CHEMISAGE PARTIEL Diamètre 500 mm</w:t>
                  </w:r>
                  <w:r w:rsidRPr="00FA2004">
                    <w:rPr>
                      <w:rFonts w:ascii="Futura LT Medium" w:eastAsia="Times New Roman" w:hAnsi="Futura LT Medium" w:cs="Arial"/>
                      <w:sz w:val="20"/>
                      <w:szCs w:val="20"/>
                      <w:lang w:eastAsia="fr-FR"/>
                    </w:rPr>
                    <w:br/>
                    <w:t>Ce prix rémunère la fourniture et mise en œuvre d'une manchette structurante de longueur 0,55 mètre et de diamètre 500mm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5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T508</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MANCHETTE POUR CHEMISAGE PARTIEL Diamètre 600 mm</w:t>
                  </w:r>
                  <w:r w:rsidRPr="00FA2004">
                    <w:rPr>
                      <w:rFonts w:ascii="Futura LT Medium" w:eastAsia="Times New Roman" w:hAnsi="Futura LT Medium" w:cs="Arial"/>
                      <w:sz w:val="20"/>
                      <w:szCs w:val="20"/>
                      <w:lang w:eastAsia="fr-FR"/>
                    </w:rPr>
                    <w:br/>
                    <w:t>Ce prix rémunère la fourniture et mise en œuvre d'une manchette structurante de longueur 0,55 mètre et de diamètre 600mm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5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T509</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MANCHETTE POUR CHEMISAGE PARTIEL Diamètre 800 mm</w:t>
                  </w:r>
                  <w:r w:rsidRPr="00FA2004">
                    <w:rPr>
                      <w:rFonts w:ascii="Futura LT Medium" w:eastAsia="Times New Roman" w:hAnsi="Futura LT Medium" w:cs="Arial"/>
                      <w:sz w:val="20"/>
                      <w:szCs w:val="20"/>
                      <w:lang w:eastAsia="fr-FR"/>
                    </w:rPr>
                    <w:br/>
                    <w:t>Ce prix rémunère la fourniture et mise en œuvre d'une manchette structurante de longueur 0,55 mètre et de diamètre 800mm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9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T510</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MANCHETTE POUR CHEMISAGE PARTIEL Diamètre 1000 mm</w:t>
                  </w:r>
                  <w:r w:rsidRPr="00FA2004">
                    <w:rPr>
                      <w:rFonts w:ascii="Futura LT Medium" w:eastAsia="Times New Roman" w:hAnsi="Futura LT Medium" w:cs="Arial"/>
                      <w:sz w:val="20"/>
                      <w:szCs w:val="20"/>
                      <w:lang w:eastAsia="fr-FR"/>
                    </w:rPr>
                    <w:br/>
                    <w:t>Ce prix rémunère la fourniture et mise en œuvre d'une manchette structurante de longueur 0,55 mètre et de diamètre 1000</w:t>
                  </w:r>
                  <w:r>
                    <w:rPr>
                      <w:rFonts w:ascii="Futura LT Medium" w:eastAsia="Times New Roman" w:hAnsi="Futura LT Medium" w:cs="Arial"/>
                      <w:sz w:val="20"/>
                      <w:szCs w:val="20"/>
                      <w:lang w:eastAsia="fr-FR"/>
                    </w:rPr>
                    <w:t xml:space="preserve"> </w:t>
                  </w:r>
                  <w:r w:rsidRPr="00FA2004">
                    <w:rPr>
                      <w:rFonts w:ascii="Futura LT Medium" w:eastAsia="Times New Roman" w:hAnsi="Futura LT Medium" w:cs="Arial"/>
                      <w:sz w:val="20"/>
                      <w:szCs w:val="20"/>
                      <w:lang w:eastAsia="fr-FR"/>
                    </w:rPr>
                    <w:t>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9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T511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MANCHETTE POUR CHEMISAGE PARTIEL Diamètre 1200 mm</w:t>
                  </w:r>
                  <w:r w:rsidRPr="00FA2004">
                    <w:rPr>
                      <w:rFonts w:ascii="Futura LT Medium" w:eastAsia="Times New Roman" w:hAnsi="Futura LT Medium" w:cs="Arial"/>
                      <w:sz w:val="20"/>
                      <w:szCs w:val="20"/>
                      <w:lang w:eastAsia="fr-FR"/>
                    </w:rPr>
                    <w:br/>
                    <w:t>Ce prix rémunère la fourniture et mise en œuvre d'une manchette structurante de longueur 0,55 mètre et de diamètre 1200mm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160"/>
              </w:trPr>
              <w:tc>
                <w:tcPr>
                  <w:tcW w:w="885" w:type="dxa"/>
                  <w:tcBorders>
                    <w:top w:val="double" w:sz="6" w:space="0" w:color="auto"/>
                    <w:left w:val="double" w:sz="6" w:space="0" w:color="auto"/>
                    <w:bottom w:val="single" w:sz="4" w:space="0" w:color="auto"/>
                    <w:right w:val="double" w:sz="6" w:space="0" w:color="auto"/>
                  </w:tcBorders>
                  <w:shd w:val="clear" w:color="000000" w:fill="C0C0C0"/>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T60+</w:t>
                  </w:r>
                </w:p>
              </w:tc>
              <w:tc>
                <w:tcPr>
                  <w:tcW w:w="7300" w:type="dxa"/>
                  <w:tcBorders>
                    <w:top w:val="double" w:sz="6" w:space="0" w:color="auto"/>
                    <w:left w:val="nil"/>
                    <w:bottom w:val="single" w:sz="4" w:space="0" w:color="auto"/>
                    <w:right w:val="double" w:sz="6" w:space="0" w:color="auto"/>
                  </w:tcBorders>
                  <w:shd w:val="clear" w:color="000000" w:fill="C0C0C0"/>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PARTIE INJECTION ET TEST D'ETANCHEITE POUR DES TRAVAUX DE REHABILITATION DE RESEAUX</w:t>
                  </w:r>
                  <w:r w:rsidRPr="00FA2004">
                    <w:rPr>
                      <w:rFonts w:ascii="Futura LT Medium" w:eastAsia="Times New Roman" w:hAnsi="Futura LT Medium" w:cs="Arial"/>
                      <w:sz w:val="20"/>
                      <w:szCs w:val="20"/>
                      <w:lang w:eastAsia="fr-FR"/>
                    </w:rPr>
                    <w:br/>
                    <w:t>Ces prix rémunèrent les prestations prévues au fascicule 70 du C.C.T.G complétées ou modifiées par les spécifications du marché en matière d'injection et test d'étanchéité pour des travaux de réhabilitation de réseaux</w:t>
                  </w:r>
                </w:p>
              </w:tc>
              <w:tc>
                <w:tcPr>
                  <w:tcW w:w="1573" w:type="dxa"/>
                  <w:tcBorders>
                    <w:top w:val="double" w:sz="6" w:space="0" w:color="auto"/>
                    <w:left w:val="nil"/>
                    <w:bottom w:val="single" w:sz="4" w:space="0" w:color="auto"/>
                    <w:right w:val="double" w:sz="6" w:space="0" w:color="auto"/>
                  </w:tcBorders>
                  <w:shd w:val="clear" w:color="000000" w:fill="C0C0C0"/>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T601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INJECTION - Amenée et repli des équipes et du matériel</w:t>
                  </w:r>
                  <w:r w:rsidRPr="00FA2004">
                    <w:rPr>
                      <w:rFonts w:ascii="Futura LT Medium" w:eastAsia="Times New Roman" w:hAnsi="Futura LT Medium" w:cs="Arial"/>
                      <w:sz w:val="20"/>
                      <w:szCs w:val="20"/>
                      <w:lang w:eastAsia="fr-FR"/>
                    </w:rPr>
                    <w:br/>
                    <w:t>Ce prix rémunère l'amenée et le repli du personnel et du matériel afin de réaliser les injections ponctuelles d'étanchement.</w:t>
                  </w:r>
                  <w:r w:rsidRPr="00FA2004">
                    <w:rPr>
                      <w:rFonts w:ascii="Futura LT Medium" w:eastAsia="Times New Roman" w:hAnsi="Futura LT Medium" w:cs="Arial"/>
                      <w:sz w:val="20"/>
                      <w:szCs w:val="20"/>
                      <w:lang w:eastAsia="fr-FR"/>
                    </w:rPr>
                    <w:br/>
                    <w:t>Ce prix n'est pas cumulable avec T101/T102</w:t>
                  </w:r>
                  <w:r w:rsidRPr="00FA2004">
                    <w:rPr>
                      <w:rFonts w:ascii="Futura LT Medium" w:eastAsia="Times New Roman" w:hAnsi="Futura LT Medium" w:cs="Arial"/>
                      <w:sz w:val="20"/>
                      <w:szCs w:val="20"/>
                      <w:lang w:eastAsia="fr-FR"/>
                    </w:rPr>
                    <w:br/>
                    <w:t>FORFAIT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T602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INJECTION - Mise en station</w:t>
                  </w:r>
                  <w:r w:rsidRPr="00FA2004">
                    <w:rPr>
                      <w:rFonts w:ascii="Futura LT Medium" w:eastAsia="Times New Roman" w:hAnsi="Futura LT Medium" w:cs="Arial"/>
                      <w:sz w:val="20"/>
                      <w:szCs w:val="20"/>
                      <w:lang w:eastAsia="fr-FR"/>
                    </w:rPr>
                    <w:br/>
                    <w:t>Ce prix rémunère la mise en station du matériel pour un tronçon entre deux regards consécutifs.</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T603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CANALISATION Diamètre 150 mm</w:t>
                  </w:r>
                  <w:r w:rsidRPr="00FA2004">
                    <w:rPr>
                      <w:rFonts w:ascii="Futura LT Medium" w:eastAsia="Times New Roman" w:hAnsi="Futura LT Medium" w:cs="Arial"/>
                      <w:sz w:val="20"/>
                      <w:szCs w:val="20"/>
                      <w:lang w:eastAsia="fr-FR"/>
                    </w:rPr>
                    <w:br/>
                    <w:t>Ce prix rémunère le test d'étanchéité (non suivi d'injection) de joint, fissure circulaire ou perforation sur une canalisation de diamètre 150mm.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T604</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CANALISATION Diamètre 200 mm</w:t>
                  </w:r>
                  <w:r w:rsidRPr="00FA2004">
                    <w:rPr>
                      <w:rFonts w:ascii="Futura LT Medium" w:eastAsia="Times New Roman" w:hAnsi="Futura LT Medium" w:cs="Arial"/>
                      <w:sz w:val="20"/>
                      <w:szCs w:val="20"/>
                      <w:lang w:eastAsia="fr-FR"/>
                    </w:rPr>
                    <w:br/>
                    <w:t>Ce prix rémunère le test d'étanchéité (non suivi d'injection) de joint, fissure circulaire ou perforation sur une canalisation de diamètre 200mm.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T605</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CANALISATION Diamètre 300 mm</w:t>
                  </w:r>
                  <w:r w:rsidRPr="00FA2004">
                    <w:rPr>
                      <w:rFonts w:ascii="Futura LT Medium" w:eastAsia="Times New Roman" w:hAnsi="Futura LT Medium" w:cs="Arial"/>
                      <w:sz w:val="20"/>
                      <w:szCs w:val="20"/>
                      <w:lang w:eastAsia="fr-FR"/>
                    </w:rPr>
                    <w:br/>
                    <w:t>Ce prix rémunère le test d'étanchéité (non suivi d'injection) de joint, fissure circulaire ou perforation sur une canalisation de diamètre 300mm.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T606</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CANALISATION Diamètre 400 mm</w:t>
                  </w:r>
                  <w:r w:rsidRPr="00FA2004">
                    <w:rPr>
                      <w:rFonts w:ascii="Futura LT Medium" w:eastAsia="Times New Roman" w:hAnsi="Futura LT Medium" w:cs="Arial"/>
                      <w:sz w:val="20"/>
                      <w:szCs w:val="20"/>
                      <w:lang w:eastAsia="fr-FR"/>
                    </w:rPr>
                    <w:br/>
                    <w:t>Ce prix rémunère le test d'étanchéité (non suivi d'injection) de joint, fissure circulaire ou perforation sur une canalisation de diamètre 400mm.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T607</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CANALISATION Diamètre 500 mm</w:t>
                  </w:r>
                  <w:r w:rsidRPr="00FA2004">
                    <w:rPr>
                      <w:rFonts w:ascii="Futura LT Medium" w:eastAsia="Times New Roman" w:hAnsi="Futura LT Medium" w:cs="Arial"/>
                      <w:sz w:val="20"/>
                      <w:szCs w:val="20"/>
                      <w:lang w:eastAsia="fr-FR"/>
                    </w:rPr>
                    <w:br/>
                    <w:t>Ce prix rémunère le test d'étanchéité (non suivi d'injection) de joint, fissure circulaire ou perforation sur une canalisation de diamètre 500mm.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T608</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CANALISATION Diamètre 600 mm</w:t>
                  </w:r>
                  <w:r w:rsidRPr="00FA2004">
                    <w:rPr>
                      <w:rFonts w:ascii="Futura LT Medium" w:eastAsia="Times New Roman" w:hAnsi="Futura LT Medium" w:cs="Arial"/>
                      <w:sz w:val="20"/>
                      <w:szCs w:val="20"/>
                      <w:lang w:eastAsia="fr-FR"/>
                    </w:rPr>
                    <w:br/>
                    <w:t>Ce prix rémunère le test d'étanchéité (non suivi d'injection) de joint, fissure circulaire ou perforation sur une canalisation de diamètre 600mm.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T609</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CANALISATION Diamètre 800 mm</w:t>
                  </w:r>
                  <w:r w:rsidRPr="00FA2004">
                    <w:rPr>
                      <w:rFonts w:ascii="Futura LT Medium" w:eastAsia="Times New Roman" w:hAnsi="Futura LT Medium" w:cs="Arial"/>
                      <w:sz w:val="20"/>
                      <w:szCs w:val="20"/>
                      <w:lang w:eastAsia="fr-FR"/>
                    </w:rPr>
                    <w:br/>
                    <w:t>Ce prix rémunère le test d'étanchéité (non suivi d'injection) de joint, fissure circulaire ou perforation sur une canalisation de diamètre 800mm.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T610</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CANALISATION Diamètre 1000 mm</w:t>
                  </w:r>
                  <w:r w:rsidRPr="00FA2004">
                    <w:rPr>
                      <w:rFonts w:ascii="Futura LT Medium" w:eastAsia="Times New Roman" w:hAnsi="Futura LT Medium" w:cs="Arial"/>
                      <w:sz w:val="20"/>
                      <w:szCs w:val="20"/>
                      <w:lang w:eastAsia="fr-FR"/>
                    </w:rPr>
                    <w:br/>
                    <w:t>Ce prix rémunère le test d'étanchéité (non suivi d'injection) de joint, fissure circulaire ou perforation sur une canalisation de diamètre 1000mm.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T611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CANALISATION Diamètre 1200 mm</w:t>
                  </w:r>
                  <w:r w:rsidRPr="00FA2004">
                    <w:rPr>
                      <w:rFonts w:ascii="Futura LT Medium" w:eastAsia="Times New Roman" w:hAnsi="Futura LT Medium" w:cs="Arial"/>
                      <w:sz w:val="20"/>
                      <w:szCs w:val="20"/>
                      <w:lang w:eastAsia="fr-FR"/>
                    </w:rPr>
                    <w:br/>
                    <w:t>Ce prix rémunère le test d'étanchéité (non suivi d'injection) de joint, fissure circulaire ou perforation sur une canalisation de diamètre 1200mm.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T612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CANALISATION Diamètre 150 mm</w:t>
                  </w:r>
                  <w:r w:rsidRPr="00FA2004">
                    <w:rPr>
                      <w:rFonts w:ascii="Futura LT Medium" w:eastAsia="Times New Roman" w:hAnsi="Futura LT Medium" w:cs="Arial"/>
                      <w:sz w:val="20"/>
                      <w:szCs w:val="20"/>
                      <w:lang w:eastAsia="fr-FR"/>
                    </w:rPr>
                    <w:br/>
                    <w:t>Ce prix rémunère le test d'étanchéité (suivi d'une injection) de joint, fissure circulaire ou perforation non compris la fourniture de produit d'étanchement sur une canalisation de diamètre 150mm</w:t>
                  </w:r>
                  <w:r w:rsidRPr="00FA2004">
                    <w:rPr>
                      <w:rFonts w:ascii="Futura LT Medium" w:eastAsia="Times New Roman" w:hAnsi="Futura LT Medium" w:cs="Arial"/>
                      <w:sz w:val="20"/>
                      <w:szCs w:val="20"/>
                      <w:lang w:eastAsia="fr-FR"/>
                    </w:rPr>
                    <w:br/>
                    <w:t>L'UNITE</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T613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CANALISATION Diamètre 200 mm</w:t>
                  </w:r>
                  <w:r w:rsidRPr="00FA2004">
                    <w:rPr>
                      <w:rFonts w:ascii="Futura LT Medium" w:eastAsia="Times New Roman" w:hAnsi="Futura LT Medium" w:cs="Arial"/>
                      <w:sz w:val="20"/>
                      <w:szCs w:val="20"/>
                      <w:lang w:eastAsia="fr-FR"/>
                    </w:rPr>
                    <w:br/>
                    <w:t>Ce prix rémunère le test d'étanchéité (suivi d'une injection) de joint, fissure circulaire ou perforation non compris la fourniture de produit d'étanchement sur une canalisation de diamètre 200mm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T614</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CANALISATION Diamètre 300 mm</w:t>
                  </w:r>
                  <w:r w:rsidRPr="00FA2004">
                    <w:rPr>
                      <w:rFonts w:ascii="Futura LT Medium" w:eastAsia="Times New Roman" w:hAnsi="Futura LT Medium" w:cs="Arial"/>
                      <w:sz w:val="20"/>
                      <w:szCs w:val="20"/>
                      <w:lang w:eastAsia="fr-FR"/>
                    </w:rPr>
                    <w:br/>
                    <w:t>Ce prix rémunère le test d'étanchéité (suivi d'une injection) de joint, fissure circulaire ou perforation non compris la fourniture de produit d'étanchement sur une canalisation de diamètre 300mm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T615</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CANALISATION Diamètre 400 mm</w:t>
                  </w:r>
                  <w:r w:rsidRPr="00FA2004">
                    <w:rPr>
                      <w:rFonts w:ascii="Futura LT Medium" w:eastAsia="Times New Roman" w:hAnsi="Futura LT Medium" w:cs="Arial"/>
                      <w:sz w:val="20"/>
                      <w:szCs w:val="20"/>
                      <w:lang w:eastAsia="fr-FR"/>
                    </w:rPr>
                    <w:br/>
                    <w:t>Ce prix rémunère le test d'étanchéité (suivi d'une injection) de joint, fissure circulaire ou perforation non compris la fourniture de produit d'étanchement sur une canalisation de diamètre 400mm</w:t>
                  </w:r>
                  <w:r w:rsidRPr="00FA2004">
                    <w:rPr>
                      <w:rFonts w:ascii="Futura LT Medium" w:eastAsia="Times New Roman" w:hAnsi="Futura LT Medium" w:cs="Arial"/>
                      <w:sz w:val="20"/>
                      <w:szCs w:val="20"/>
                      <w:lang w:eastAsia="fr-FR"/>
                    </w:rPr>
                    <w:br/>
                    <w:t>L'UNITE</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T616</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CANALISATION Diamètre 500 mm</w:t>
                  </w:r>
                  <w:r w:rsidRPr="00FA2004">
                    <w:rPr>
                      <w:rFonts w:ascii="Futura LT Medium" w:eastAsia="Times New Roman" w:hAnsi="Futura LT Medium" w:cs="Arial"/>
                      <w:sz w:val="20"/>
                      <w:szCs w:val="20"/>
                      <w:lang w:eastAsia="fr-FR"/>
                    </w:rPr>
                    <w:br/>
                    <w:t>Ce prix rémunère le test d'étanchéité (suivi d'une injection) de joint, fissure circulaire ou perforation non compris la fourniture de produit d'étanchement sur une canalisation de diamètre 500mm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T617</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CANALISATION Diamètre 600 mm</w:t>
                  </w:r>
                  <w:r w:rsidRPr="00FA2004">
                    <w:rPr>
                      <w:rFonts w:ascii="Futura LT Medium" w:eastAsia="Times New Roman" w:hAnsi="Futura LT Medium" w:cs="Arial"/>
                      <w:sz w:val="20"/>
                      <w:szCs w:val="20"/>
                      <w:lang w:eastAsia="fr-FR"/>
                    </w:rPr>
                    <w:br/>
                    <w:t>Ce prix rémunère le test d'étanchéité (suivi d'une injection) de joint, fissure circulaire ou perforation non compris la fourniture de produit d'étanchement sur une canalisation de diamètre 600mm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T618</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CANALISATION Diamètre 800 mm</w:t>
                  </w:r>
                  <w:r w:rsidRPr="00FA2004">
                    <w:rPr>
                      <w:rFonts w:ascii="Futura LT Medium" w:eastAsia="Times New Roman" w:hAnsi="Futura LT Medium" w:cs="Arial"/>
                      <w:sz w:val="20"/>
                      <w:szCs w:val="20"/>
                      <w:lang w:eastAsia="fr-FR"/>
                    </w:rPr>
                    <w:br/>
                    <w:t>Ce prix rémunère le test d'étanchéité (suivi d'une injection) de joint, fissure circulaire ou perforation non compris la fourniture de produit d'étanchement sur une canalisation de diamètre 800mm</w:t>
                  </w:r>
                  <w:r w:rsidRPr="00FA2004">
                    <w:rPr>
                      <w:rFonts w:ascii="Futura LT Medium" w:eastAsia="Times New Roman" w:hAnsi="Futura LT Medium" w:cs="Arial"/>
                      <w:sz w:val="20"/>
                      <w:szCs w:val="20"/>
                      <w:lang w:eastAsia="fr-FR"/>
                    </w:rPr>
                    <w:br/>
                    <w:t>L'UNITE</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T619</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CANALISATION Diamètre 1000 mm</w:t>
                  </w:r>
                  <w:r w:rsidRPr="00FA2004">
                    <w:rPr>
                      <w:rFonts w:ascii="Futura LT Medium" w:eastAsia="Times New Roman" w:hAnsi="Futura LT Medium" w:cs="Arial"/>
                      <w:sz w:val="20"/>
                      <w:szCs w:val="20"/>
                      <w:lang w:eastAsia="fr-FR"/>
                    </w:rPr>
                    <w:br/>
                    <w:t>Ce prix rémunère le test d'étanchéité (suivi d'une injection) de joint, fissure circulaire ou perforation non compris la fourniture de produit d'étanchement sur une canalisation de diamètre 1000mm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7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T620</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CANALISATION Diamètre 1200 mm</w:t>
                  </w:r>
                  <w:r w:rsidRPr="00FA2004">
                    <w:rPr>
                      <w:rFonts w:ascii="Futura LT Medium" w:eastAsia="Times New Roman" w:hAnsi="Futura LT Medium" w:cs="Arial"/>
                      <w:sz w:val="20"/>
                      <w:szCs w:val="20"/>
                      <w:lang w:eastAsia="fr-FR"/>
                    </w:rPr>
                    <w:br/>
                    <w:t>Ce prix rémunère le test d'étanchéité (suivi d'une injection) de joint, fissure circulaire ou perforation non compris la fourniture de produit d'étanchement sur une canalisation de diamètre 1200mm</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T621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DE BRANCHEMENT DANS CANALISATION Diamètre 150 mm</w:t>
                  </w:r>
                  <w:r w:rsidRPr="00FA2004">
                    <w:rPr>
                      <w:rFonts w:ascii="Futura LT Medium" w:eastAsia="Times New Roman" w:hAnsi="Futura LT Medium" w:cs="Arial"/>
                      <w:sz w:val="20"/>
                      <w:szCs w:val="20"/>
                      <w:lang w:eastAsia="fr-FR"/>
                    </w:rPr>
                    <w:br/>
                    <w:t>Ce prix rémunère le test d'étanchéité (non suivi d'injection) de la liaison tuyau-branchement (de diamètre inférieur ou égal à 300 mm) avec la canalisation principale de diamètre 150 mm</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T622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DE BRANCHEMENT DANS CANALISATION Diamètre 200 mm</w:t>
                  </w:r>
                  <w:r w:rsidRPr="00FA2004">
                    <w:rPr>
                      <w:rFonts w:ascii="Futura LT Medium" w:eastAsia="Times New Roman" w:hAnsi="Futura LT Medium" w:cs="Arial"/>
                      <w:sz w:val="20"/>
                      <w:szCs w:val="20"/>
                      <w:lang w:eastAsia="fr-FR"/>
                    </w:rPr>
                    <w:br/>
                    <w:t>Ce prix rémunère le test d'étanchéité (non suivi d'injection) de la liaison tuyau-branchement (de diamètre inférieur ou égal à 300 mm) avec la canalisation principale de diamètre 200 mm</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 xml:space="preserve">L'UNITE :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T623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DE BRANCHEMENT DANS CANALISATION Diamètre 300 mm</w:t>
                  </w:r>
                  <w:r w:rsidRPr="00FA2004">
                    <w:rPr>
                      <w:rFonts w:ascii="Futura LT Medium" w:eastAsia="Times New Roman" w:hAnsi="Futura LT Medium" w:cs="Arial"/>
                      <w:sz w:val="20"/>
                      <w:szCs w:val="20"/>
                      <w:lang w:eastAsia="fr-FR"/>
                    </w:rPr>
                    <w:br/>
                    <w:t>Ce prix rémunère le test d'étanchéité (non suivi d'injection) de la liaison tuyau-branchement (de diamètre inférieur ou égal à 300 mm) avec la canalisation principale de diamètre 300 mm</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T624</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DE BRANCHEMENT DANS CANALISATION Diamètre 400 mm</w:t>
                  </w:r>
                  <w:r w:rsidRPr="00FA2004">
                    <w:rPr>
                      <w:rFonts w:ascii="Futura LT Medium" w:eastAsia="Times New Roman" w:hAnsi="Futura LT Medium" w:cs="Arial"/>
                      <w:sz w:val="20"/>
                      <w:szCs w:val="20"/>
                      <w:lang w:eastAsia="fr-FR"/>
                    </w:rPr>
                    <w:br/>
                    <w:t>Ce prix rémunère le test d'étanchéité (non suivi d'injection) de la liaison tuyau-branchement (de diamètre inférieur ou égal à 300 mm) avec la canalisation principale de diamètre 400 mm</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T625</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DE BRANCHEMENT DANS CANALISATION Diamètre 500 mm</w:t>
                  </w:r>
                  <w:r w:rsidRPr="00FA2004">
                    <w:rPr>
                      <w:rFonts w:ascii="Futura LT Medium" w:eastAsia="Times New Roman" w:hAnsi="Futura LT Medium" w:cs="Arial"/>
                      <w:sz w:val="20"/>
                      <w:szCs w:val="20"/>
                      <w:lang w:eastAsia="fr-FR"/>
                    </w:rPr>
                    <w:br/>
                    <w:t>Ce prix rémunère le test d'étanchéité (non suivi d'injection) de la liaison tuyau-branchement (de diamètre inférieur ou égal à 300 mm) avec la canalisation principale de diamètre 500 mm</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T626</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DE BRANCHEMENT DANS CANALISATION Diamètre 600 mm</w:t>
                  </w:r>
                  <w:r w:rsidRPr="00FA2004">
                    <w:rPr>
                      <w:rFonts w:ascii="Futura LT Medium" w:eastAsia="Times New Roman" w:hAnsi="Futura LT Medium" w:cs="Arial"/>
                      <w:sz w:val="20"/>
                      <w:szCs w:val="20"/>
                      <w:lang w:eastAsia="fr-FR"/>
                    </w:rPr>
                    <w:br/>
                    <w:t>Ce prix rémunère le test d'étanchéité (non suivi d'injection) de la liaison tuyau-branchement (de diamètre inférieur ou égal à 300 mm) avec la canalisation principale de diamètre 600 mm</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T627</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NON SUIVI D'INJECTION DE BRANCHEMENT DANS CANALISATION Diamètre 800 mm</w:t>
                  </w:r>
                  <w:r w:rsidRPr="00FA2004">
                    <w:rPr>
                      <w:rFonts w:ascii="Futura LT Medium" w:eastAsia="Times New Roman" w:hAnsi="Futura LT Medium" w:cs="Arial"/>
                      <w:sz w:val="20"/>
                      <w:szCs w:val="20"/>
                      <w:lang w:eastAsia="fr-FR"/>
                    </w:rPr>
                    <w:br/>
                    <w:t>Ce prix rémunère le test d'étanchéité (non suivi d'injection) de la liaison tuyau-branchement (de diamètre inférieur ou égal à 300 mm) avec la canalisation principale de diamètre 800 mm</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T628</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DE BRANCHEMENT DANS CANALISATION</w:t>
                  </w:r>
                  <w:r w:rsidRPr="00FA2004">
                    <w:rPr>
                      <w:rFonts w:ascii="Futura LT Medium" w:eastAsia="Times New Roman" w:hAnsi="Futura LT Medium" w:cs="Arial"/>
                      <w:sz w:val="20"/>
                      <w:szCs w:val="20"/>
                      <w:lang w:eastAsia="fr-FR"/>
                    </w:rPr>
                    <w:br/>
                    <w:t>Diamètre 150 mm</w:t>
                  </w:r>
                  <w:r w:rsidRPr="00FA2004">
                    <w:rPr>
                      <w:rFonts w:ascii="Futura LT Medium" w:eastAsia="Times New Roman" w:hAnsi="Futura LT Medium" w:cs="Arial"/>
                      <w:sz w:val="20"/>
                      <w:szCs w:val="20"/>
                      <w:lang w:eastAsia="fr-FR"/>
                    </w:rPr>
                    <w:br/>
                    <w:t xml:space="preserve">Ce prix rémunère le test d'étanchéité suivi d'injection de la liaison tuyau (de diamètre 150mm) - branchement (d'un diamètre inférieur ou égal à 300 mm) non compris la fourniture </w:t>
                  </w:r>
                  <w:r w:rsidRPr="00FA2004">
                    <w:rPr>
                      <w:rFonts w:ascii="Futura LT Medium" w:eastAsia="Times New Roman" w:hAnsi="Futura LT Medium" w:cs="Arial"/>
                      <w:sz w:val="20"/>
                      <w:szCs w:val="20"/>
                      <w:lang w:eastAsia="fr-FR"/>
                    </w:rPr>
                    <w:t>du produit d’étanchement.</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T629</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 xml:space="preserve">TEST SUIVI D'INJECTION DE BRANCHEMENT DANS CANALISATION </w:t>
                  </w:r>
                  <w:r w:rsidRPr="00FA2004">
                    <w:rPr>
                      <w:rFonts w:ascii="Futura LT Medium" w:eastAsia="Times New Roman" w:hAnsi="Futura LT Medium" w:cs="Arial"/>
                      <w:sz w:val="20"/>
                      <w:szCs w:val="20"/>
                      <w:lang w:eastAsia="fr-FR"/>
                    </w:rPr>
                    <w:br/>
                    <w:t>Diamètre 200 mm</w:t>
                  </w:r>
                  <w:r w:rsidRPr="00FA2004">
                    <w:rPr>
                      <w:rFonts w:ascii="Futura LT Medium" w:eastAsia="Times New Roman" w:hAnsi="Futura LT Medium" w:cs="Arial"/>
                      <w:sz w:val="20"/>
                      <w:szCs w:val="20"/>
                      <w:lang w:eastAsia="fr-FR"/>
                    </w:rPr>
                    <w:br/>
                    <w:t xml:space="preserve">Ce prix rémunère le test d'étanchéité suivi d'injection de la liaison tuyau (de diamètre 200mm) - branchement (d'un diamètre inférieur ou égal à 300 mm) non compris la fourniture </w:t>
                  </w:r>
                  <w:r w:rsidRPr="00FA2004">
                    <w:rPr>
                      <w:rFonts w:ascii="Futura LT Medium" w:eastAsia="Times New Roman" w:hAnsi="Futura LT Medium" w:cs="Arial"/>
                      <w:sz w:val="20"/>
                      <w:szCs w:val="20"/>
                      <w:lang w:eastAsia="fr-FR"/>
                    </w:rPr>
                    <w:t>du produit d’étanchement.</w:t>
                  </w:r>
                  <w:r w:rsidRPr="00FA2004">
                    <w:rPr>
                      <w:rFonts w:ascii="Futura LT Medium" w:eastAsia="Times New Roman" w:hAnsi="Futura LT Medium" w:cs="Arial"/>
                      <w:sz w:val="20"/>
                      <w:szCs w:val="20"/>
                      <w:lang w:eastAsia="fr-FR"/>
                    </w:rPr>
                    <w:t xml:space="preserve"> </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T630</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 xml:space="preserve">TEST SUIVI D'INJECTION DE BRANCHEMENT DANS CANALISATION </w:t>
                  </w:r>
                  <w:r w:rsidRPr="00FA2004">
                    <w:rPr>
                      <w:rFonts w:ascii="Futura LT Medium" w:eastAsia="Times New Roman" w:hAnsi="Futura LT Medium" w:cs="Arial"/>
                      <w:sz w:val="20"/>
                      <w:szCs w:val="20"/>
                      <w:lang w:eastAsia="fr-FR"/>
                    </w:rPr>
                    <w:br/>
                    <w:t>Diamètre 300 mm</w:t>
                  </w:r>
                  <w:r w:rsidRPr="00FA2004">
                    <w:rPr>
                      <w:rFonts w:ascii="Futura LT Medium" w:eastAsia="Times New Roman" w:hAnsi="Futura LT Medium" w:cs="Arial"/>
                      <w:sz w:val="20"/>
                      <w:szCs w:val="20"/>
                      <w:lang w:eastAsia="fr-FR"/>
                    </w:rPr>
                    <w:br/>
                    <w:t xml:space="preserve">Ce prix rémunère le test d'étanchéité suivi d'injection de la liaison tuyau (de diamètre 300mm) - branchement (d'un diamètre inférieur ou égal à 300 mm) non compris la fourniture </w:t>
                  </w:r>
                  <w:r w:rsidRPr="00FA2004">
                    <w:rPr>
                      <w:rFonts w:ascii="Futura LT Medium" w:eastAsia="Times New Roman" w:hAnsi="Futura LT Medium" w:cs="Arial"/>
                      <w:sz w:val="20"/>
                      <w:szCs w:val="20"/>
                      <w:lang w:eastAsia="fr-FR"/>
                    </w:rPr>
                    <w:t>du produit d’étanchement.</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04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T631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DE BRANCHEMENT DANS CANALISATION</w:t>
                  </w:r>
                  <w:r w:rsidRPr="00FA2004">
                    <w:rPr>
                      <w:rFonts w:ascii="Futura LT Medium" w:eastAsia="Times New Roman" w:hAnsi="Futura LT Medium" w:cs="Arial"/>
                      <w:sz w:val="20"/>
                      <w:szCs w:val="20"/>
                      <w:lang w:eastAsia="fr-FR"/>
                    </w:rPr>
                    <w:br/>
                    <w:t>Diamètre 400 mm</w:t>
                  </w:r>
                  <w:r w:rsidRPr="00FA2004">
                    <w:rPr>
                      <w:rFonts w:ascii="Futura LT Medium" w:eastAsia="Times New Roman" w:hAnsi="Futura LT Medium" w:cs="Arial"/>
                      <w:sz w:val="20"/>
                      <w:szCs w:val="20"/>
                      <w:lang w:eastAsia="fr-FR"/>
                    </w:rPr>
                    <w:br/>
                    <w:t xml:space="preserve">Ce prix rémunère le test d'étanchéité suivi d'injection de la liaison tuyau (de diamètre 400mm) - branchement (d'un diamètre inférieur ou égal à 300 mm) non compris la fourniture </w:t>
                  </w:r>
                  <w:r w:rsidRPr="00FA2004">
                    <w:rPr>
                      <w:rFonts w:ascii="Futura LT Medium" w:eastAsia="Times New Roman" w:hAnsi="Futura LT Medium" w:cs="Arial"/>
                      <w:sz w:val="20"/>
                      <w:szCs w:val="20"/>
                      <w:lang w:eastAsia="fr-FR"/>
                    </w:rPr>
                    <w:t>du produit d’étanchement.</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50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T632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TEST SUIVI D'INJECTION DE BRANCHEMENT DANS CANALISATION</w:t>
                  </w:r>
                  <w:r w:rsidRPr="00FA2004">
                    <w:rPr>
                      <w:rFonts w:ascii="Futura LT Medium" w:eastAsia="Times New Roman" w:hAnsi="Futura LT Medium" w:cs="Arial"/>
                      <w:sz w:val="20"/>
                      <w:szCs w:val="20"/>
                      <w:lang w:eastAsia="fr-FR"/>
                    </w:rPr>
                    <w:br/>
                    <w:t>Diamètre 500 mm</w:t>
                  </w:r>
                  <w:r w:rsidRPr="00FA2004">
                    <w:rPr>
                      <w:rFonts w:ascii="Futura LT Medium" w:eastAsia="Times New Roman" w:hAnsi="Futura LT Medium" w:cs="Arial"/>
                      <w:sz w:val="20"/>
                      <w:szCs w:val="20"/>
                      <w:lang w:eastAsia="fr-FR"/>
                    </w:rPr>
                    <w:br/>
                    <w:t xml:space="preserve">Ce prix rémunère le test d'étanchéité suivi d'injection de la liaison tuyau (de diamètre 500mm) - branchement (d'un diamètre inférieur ou égal à 300 mm) non compris la fourniture </w:t>
                  </w:r>
                  <w:r w:rsidRPr="00FA2004">
                    <w:rPr>
                      <w:rFonts w:ascii="Futura LT Medium" w:eastAsia="Times New Roman" w:hAnsi="Futura LT Medium" w:cs="Arial"/>
                      <w:sz w:val="20"/>
                      <w:szCs w:val="20"/>
                      <w:lang w:eastAsia="fr-FR"/>
                    </w:rPr>
                    <w:t>du produit d’étanchement.</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29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T633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 xml:space="preserve">TEST SUIVI D'INJECTION DE BRANCHEMENT DANS CANALISATION </w:t>
                  </w:r>
                  <w:r w:rsidRPr="00FA2004">
                    <w:rPr>
                      <w:rFonts w:ascii="Futura LT Medium" w:eastAsia="Times New Roman" w:hAnsi="Futura LT Medium" w:cs="Arial"/>
                      <w:sz w:val="20"/>
                      <w:szCs w:val="20"/>
                      <w:lang w:eastAsia="fr-FR"/>
                    </w:rPr>
                    <w:br/>
                    <w:t>Diamètre 600 mm</w:t>
                  </w:r>
                  <w:r w:rsidRPr="00FA2004">
                    <w:rPr>
                      <w:rFonts w:ascii="Futura LT Medium" w:eastAsia="Times New Roman" w:hAnsi="Futura LT Medium" w:cs="Arial"/>
                      <w:sz w:val="20"/>
                      <w:szCs w:val="20"/>
                      <w:lang w:eastAsia="fr-FR"/>
                    </w:rPr>
                    <w:br/>
                    <w:t xml:space="preserve">Ce prix rémunère le test d'étanchéité suivi d'injection de la liaison tuyau (de diamètre 600mm) - branchement (d'un diamètre inférieur ou égal à 300 mm) non compris la fourniture </w:t>
                  </w:r>
                  <w:r w:rsidRPr="00FA2004">
                    <w:rPr>
                      <w:rFonts w:ascii="Futura LT Medium" w:eastAsia="Times New Roman" w:hAnsi="Futura LT Medium" w:cs="Arial"/>
                      <w:sz w:val="20"/>
                      <w:szCs w:val="20"/>
                      <w:lang w:eastAsia="fr-FR"/>
                    </w:rPr>
                    <w:t>du produit d’étanchement.</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32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T634</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 xml:space="preserve">TEST SUIVI D'INJECTION DE BRANCHEMENT DANS CANALISATION </w:t>
                  </w:r>
                  <w:r w:rsidRPr="00FA2004">
                    <w:rPr>
                      <w:rFonts w:ascii="Futura LT Medium" w:eastAsia="Times New Roman" w:hAnsi="Futura LT Medium" w:cs="Arial"/>
                      <w:sz w:val="20"/>
                      <w:szCs w:val="20"/>
                      <w:lang w:eastAsia="fr-FR"/>
                    </w:rPr>
                    <w:br/>
                    <w:t>Diamètre 800 mm</w:t>
                  </w:r>
                  <w:r w:rsidRPr="00FA2004">
                    <w:rPr>
                      <w:rFonts w:ascii="Futura LT Medium" w:eastAsia="Times New Roman" w:hAnsi="Futura LT Medium" w:cs="Arial"/>
                      <w:sz w:val="20"/>
                      <w:szCs w:val="20"/>
                      <w:lang w:eastAsia="fr-FR"/>
                    </w:rPr>
                    <w:br/>
                    <w:t>Ce prix rémunère le test d'étanchéité suivi d'injection de la liaison tuyau (de diamètre 800mm) - branchement (d'un diamètre inférieur ou égal à 300 mm) non compris la fourniture du produit d’étanchement.</w:t>
                  </w:r>
                </w:p>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2220"/>
              </w:trPr>
              <w:tc>
                <w:tcPr>
                  <w:tcW w:w="885" w:type="dxa"/>
                  <w:tcBorders>
                    <w:top w:val="double" w:sz="6" w:space="0" w:color="auto"/>
                    <w:left w:val="double" w:sz="6" w:space="0" w:color="auto"/>
                    <w:bottom w:val="single" w:sz="4" w:space="0" w:color="auto"/>
                    <w:right w:val="double" w:sz="6" w:space="0" w:color="auto"/>
                  </w:tcBorders>
                  <w:shd w:val="clear" w:color="000000" w:fill="C0C0C0"/>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T70+</w:t>
                  </w:r>
                </w:p>
              </w:tc>
              <w:tc>
                <w:tcPr>
                  <w:tcW w:w="7300" w:type="dxa"/>
                  <w:tcBorders>
                    <w:top w:val="double" w:sz="6" w:space="0" w:color="auto"/>
                    <w:left w:val="nil"/>
                    <w:bottom w:val="single" w:sz="4" w:space="0" w:color="auto"/>
                    <w:right w:val="double" w:sz="6" w:space="0" w:color="auto"/>
                  </w:tcBorders>
                  <w:shd w:val="clear" w:color="000000" w:fill="C0C0C0"/>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FOURNITURE DE MATERIAUX POUR DES TRAVAUX DE REHABILITATION DE RESEAUX</w:t>
                  </w:r>
                  <w:r w:rsidRPr="00FA2004">
                    <w:rPr>
                      <w:rFonts w:ascii="Futura LT Medium" w:eastAsia="Times New Roman" w:hAnsi="Futura LT Medium" w:cs="Arial"/>
                      <w:sz w:val="20"/>
                      <w:szCs w:val="20"/>
                      <w:lang w:eastAsia="fr-FR"/>
                    </w:rPr>
                    <w:br/>
                    <w:t>Ces prix rémunèrent les prestations prévues au C.C.T.G complétées ou modifiées par les spécifications du marché en matière de fourniture de matériaux pour des travaux de réhabilitation de réseaux</w:t>
                  </w:r>
                </w:p>
              </w:tc>
              <w:tc>
                <w:tcPr>
                  <w:tcW w:w="1573" w:type="dxa"/>
                  <w:tcBorders>
                    <w:top w:val="double" w:sz="6" w:space="0" w:color="auto"/>
                    <w:left w:val="nil"/>
                    <w:bottom w:val="single" w:sz="4" w:space="0" w:color="auto"/>
                    <w:right w:val="double" w:sz="6" w:space="0" w:color="auto"/>
                  </w:tcBorders>
                  <w:shd w:val="clear" w:color="000000" w:fill="C0C0C0"/>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1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T701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FOURNITURE DE PRODUIT ACRYLIQUE</w:t>
                  </w:r>
                  <w:r w:rsidRPr="00FA2004">
                    <w:rPr>
                      <w:rFonts w:ascii="Futura LT Medium" w:eastAsia="Times New Roman" w:hAnsi="Futura LT Medium" w:cs="Arial"/>
                      <w:sz w:val="20"/>
                      <w:szCs w:val="20"/>
                      <w:lang w:eastAsia="fr-FR"/>
                    </w:rPr>
                    <w:br/>
                    <w:t xml:space="preserve">Ce prix rémunère la fourniture de gel acrylique "éco" (sans </w:t>
                  </w:r>
                  <w:proofErr w:type="spellStart"/>
                  <w:r w:rsidRPr="00FA2004">
                    <w:rPr>
                      <w:rFonts w:ascii="Futura LT Medium" w:eastAsia="Times New Roman" w:hAnsi="Futura LT Medium" w:cs="Arial"/>
                      <w:sz w:val="20"/>
                      <w:szCs w:val="20"/>
                      <w:lang w:eastAsia="fr-FR"/>
                    </w:rPr>
                    <w:t>acrylamine</w:t>
                  </w:r>
                  <w:proofErr w:type="spellEnd"/>
                  <w:r w:rsidRPr="00FA2004">
                    <w:rPr>
                      <w:rFonts w:ascii="Futura LT Medium" w:eastAsia="Times New Roman" w:hAnsi="Futura LT Medium" w:cs="Arial"/>
                      <w:sz w:val="20"/>
                      <w:szCs w:val="20"/>
                      <w:lang w:eastAsia="fr-FR"/>
                    </w:rPr>
                    <w:t>) en solution pour les injections.</w:t>
                  </w:r>
                  <w:r w:rsidRPr="00FA2004">
                    <w:rPr>
                      <w:rFonts w:ascii="Futura LT Medium" w:eastAsia="Times New Roman" w:hAnsi="Futura LT Medium" w:cs="Arial"/>
                      <w:sz w:val="20"/>
                      <w:szCs w:val="20"/>
                      <w:lang w:eastAsia="fr-FR"/>
                    </w:rPr>
                    <w:br/>
                    <w:t>LE LITRE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8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T702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FOURNITURE DE PRODUIT POLYURETHANE</w:t>
                  </w:r>
                  <w:r w:rsidRPr="00FA2004">
                    <w:rPr>
                      <w:rFonts w:ascii="Futura LT Medium" w:eastAsia="Times New Roman" w:hAnsi="Futura LT Medium" w:cs="Arial"/>
                      <w:sz w:val="20"/>
                      <w:szCs w:val="20"/>
                      <w:lang w:eastAsia="fr-FR"/>
                    </w:rPr>
                    <w:br/>
                    <w:t>Ce prix rémunère la fourniture de gel polyuréthane avec agent renforçant pour les injections.</w:t>
                  </w:r>
                  <w:r w:rsidRPr="00FA2004">
                    <w:rPr>
                      <w:rFonts w:ascii="Futura LT Medium" w:eastAsia="Times New Roman" w:hAnsi="Futura LT Medium" w:cs="Arial"/>
                      <w:sz w:val="20"/>
                      <w:szCs w:val="20"/>
                      <w:lang w:eastAsia="fr-FR"/>
                    </w:rPr>
                    <w:br/>
                    <w:t>LE LITRE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8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T703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FOURNITURE DE MOUSSE POLYURETHANE</w:t>
                  </w:r>
                  <w:r w:rsidRPr="00FA2004">
                    <w:rPr>
                      <w:rFonts w:ascii="Futura LT Medium" w:eastAsia="Times New Roman" w:hAnsi="Futura LT Medium" w:cs="Arial"/>
                      <w:sz w:val="20"/>
                      <w:szCs w:val="20"/>
                      <w:lang w:eastAsia="fr-FR"/>
                    </w:rPr>
                    <w:br/>
                    <w:t>Ce prix rémunère la fourniture de mousse polyuréthane y compris accélérateur - produit de base.</w:t>
                  </w:r>
                  <w:r w:rsidRPr="00FA2004">
                    <w:rPr>
                      <w:rFonts w:ascii="Futura LT Medium" w:eastAsia="Times New Roman" w:hAnsi="Futura LT Medium" w:cs="Arial"/>
                      <w:sz w:val="20"/>
                      <w:szCs w:val="20"/>
                      <w:lang w:eastAsia="fr-FR"/>
                    </w:rPr>
                    <w:br/>
                    <w:t>LE LITRE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80"/>
              </w:trPr>
              <w:tc>
                <w:tcPr>
                  <w:tcW w:w="885" w:type="dxa"/>
                  <w:tcBorders>
                    <w:top w:val="double" w:sz="6" w:space="0" w:color="auto"/>
                    <w:left w:val="double" w:sz="6" w:space="0" w:color="auto"/>
                    <w:bottom w:val="single" w:sz="4" w:space="0" w:color="auto"/>
                    <w:right w:val="double" w:sz="6" w:space="0" w:color="auto"/>
                  </w:tcBorders>
                  <w:shd w:val="clear" w:color="000000" w:fill="C0C0C0"/>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T80+</w:t>
                  </w:r>
                </w:p>
              </w:tc>
              <w:tc>
                <w:tcPr>
                  <w:tcW w:w="7300" w:type="dxa"/>
                  <w:tcBorders>
                    <w:top w:val="double" w:sz="6" w:space="0" w:color="auto"/>
                    <w:left w:val="nil"/>
                    <w:bottom w:val="single" w:sz="4" w:space="0" w:color="auto"/>
                    <w:right w:val="double" w:sz="6" w:space="0" w:color="auto"/>
                  </w:tcBorders>
                  <w:shd w:val="clear" w:color="000000" w:fill="C0C0C0"/>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PARTIE RECOLEMENT POUR DES TRAVAUX DE REHABILITATION DE RESEAUX</w:t>
                  </w:r>
                  <w:r w:rsidRPr="00FA2004">
                    <w:rPr>
                      <w:rFonts w:ascii="Futura LT Medium" w:eastAsia="Times New Roman" w:hAnsi="Futura LT Medium" w:cs="Arial"/>
                      <w:sz w:val="20"/>
                      <w:szCs w:val="20"/>
                      <w:lang w:eastAsia="fr-FR"/>
                    </w:rPr>
                    <w:br/>
                    <w:t>Ces prix rémunèrent les prestations prévues au fascicule 70 du C.C.T.G complétées ou modifiées par les spécifications du marché en matière de récolement pour des travaux de réhabilitations de réseaux.</w:t>
                  </w:r>
                </w:p>
              </w:tc>
              <w:tc>
                <w:tcPr>
                  <w:tcW w:w="1573" w:type="dxa"/>
                  <w:tcBorders>
                    <w:top w:val="double" w:sz="6" w:space="0" w:color="auto"/>
                    <w:left w:val="nil"/>
                    <w:bottom w:val="single" w:sz="4" w:space="0" w:color="auto"/>
                    <w:right w:val="double" w:sz="6" w:space="0" w:color="auto"/>
                  </w:tcBorders>
                  <w:shd w:val="clear" w:color="000000" w:fill="C0C0C0"/>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65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T801</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EPREUVE ETANCHEITE - Canalisation chemisée</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Ce prix rémunère le contrôle d'étanchéité de la canalisation chemisée </w:t>
                  </w:r>
                  <w:r>
                    <w:rPr>
                      <w:rFonts w:ascii="Futura LT Medium" w:hAnsi="Futura LT Medium" w:cs="TTE2189290t00"/>
                      <w:sz w:val="20"/>
                      <w:szCs w:val="20"/>
                    </w:rPr>
                    <w:t xml:space="preserve">d'un tronçon entre deux regards </w:t>
                  </w:r>
                  <w:r w:rsidRPr="00FA2004">
                    <w:rPr>
                      <w:rFonts w:ascii="Futura LT Medium" w:hAnsi="Futura LT Medium" w:cs="TTE2189290t00"/>
                      <w:sz w:val="20"/>
                      <w:szCs w:val="20"/>
                    </w:rPr>
                    <w:t>consécutifs, suivant</w:t>
                  </w:r>
                  <w:r w:rsidRPr="00FA2004">
                    <w:rPr>
                      <w:rFonts w:ascii="Futura LT Medium" w:hAnsi="Futura LT Medium" w:cs="TTE2189290t00"/>
                      <w:sz w:val="20"/>
                      <w:szCs w:val="20"/>
                    </w:rPr>
                    <w:t xml:space="preserve"> les prescriptions du CCTP, y compris :</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l'amenée, la mise en place et le repli du matériel et des équipes ;</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signalisation de chantier adaptée et associée à l'unité mobile de contrôle étanchéité;</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98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T802</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INSPECTION VIDEO - Canalisation chemisée</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xml:space="preserve">Ce prix rémunère l'inspection vidéo de canalisation chemisée avant remise en service du </w:t>
                  </w:r>
                  <w:r w:rsidRPr="00FA2004">
                    <w:rPr>
                      <w:rFonts w:ascii="Futura LT Medium" w:hAnsi="Futura LT Medium" w:cs="TTE2189290t00"/>
                      <w:sz w:val="20"/>
                      <w:szCs w:val="20"/>
                    </w:rPr>
                    <w:t>réseau, suivant</w:t>
                  </w:r>
                  <w:r>
                    <w:rPr>
                      <w:rFonts w:ascii="Futura LT Medium" w:hAnsi="Futura LT Medium" w:cs="TTE2189290t00"/>
                      <w:sz w:val="20"/>
                      <w:szCs w:val="20"/>
                    </w:rPr>
                    <w:t xml:space="preserve"> les </w:t>
                  </w:r>
                  <w:r w:rsidRPr="00FA2004">
                    <w:rPr>
                      <w:rFonts w:ascii="Futura LT Medium" w:hAnsi="Futura LT Medium" w:cs="TTE2189290t00"/>
                      <w:sz w:val="20"/>
                      <w:szCs w:val="20"/>
                    </w:rPr>
                    <w:t>prescriptions du CCTP, y compris :</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l'amenée, la mise en place et le repli du matériel et des équipes ;</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 la signalisation de chantier adaptée et associée à l'unité mobile d'inspection télévisée ;</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hAnsi="Futura LT Medium" w:cs="TTE2189290t00"/>
                      <w:sz w:val="20"/>
                      <w:szCs w:val="20"/>
                    </w:rPr>
                    <w:t>LE METRE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485"/>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T803</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RAPPORT D'INTERVENTION GENERAL - 1er Exemplaire</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rémunère la fourniture d'un rapport d'intervention général 1er exem</w:t>
                  </w:r>
                  <w:r>
                    <w:rPr>
                      <w:rFonts w:ascii="Futura LT Medium" w:hAnsi="Futura LT Medium" w:cs="TTE2189290t00"/>
                      <w:sz w:val="20"/>
                      <w:szCs w:val="20"/>
                    </w:rPr>
                    <w:t xml:space="preserve">plaire pour les essais vidéo et </w:t>
                  </w:r>
                  <w:r w:rsidRPr="00FA2004">
                    <w:rPr>
                      <w:rFonts w:ascii="Futura LT Medium" w:hAnsi="Futura LT Medium" w:cs="TTE2189290t00"/>
                      <w:sz w:val="20"/>
                      <w:szCs w:val="20"/>
                    </w:rPr>
                    <w:t>étanchéité du collecteur réhabilité.</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 prix comprend la fourniture de rapport photographique, plan, synthèse et enregistrement sur CD</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Ces rapports feront apparaître l'état détaillé du collecteur d'assainissement et une fiche de synthèse mettra en</w:t>
                  </w:r>
                </w:p>
                <w:p w:rsidR="00FA2004" w:rsidRPr="00FA2004" w:rsidRDefault="00FA2004" w:rsidP="00DD47D9">
                  <w:pPr>
                    <w:autoSpaceDE w:val="0"/>
                    <w:autoSpaceDN w:val="0"/>
                    <w:adjustRightInd w:val="0"/>
                    <w:spacing w:after="0" w:line="240" w:lineRule="auto"/>
                    <w:rPr>
                      <w:rFonts w:ascii="Futura LT Medium" w:hAnsi="Futura LT Medium" w:cs="TTE2189290t00"/>
                      <w:sz w:val="20"/>
                      <w:szCs w:val="20"/>
                    </w:rPr>
                  </w:pPr>
                  <w:r w:rsidRPr="00FA2004">
                    <w:rPr>
                      <w:rFonts w:ascii="Futura LT Medium" w:hAnsi="Futura LT Medium" w:cs="TTE2189290t00"/>
                      <w:sz w:val="20"/>
                      <w:szCs w:val="20"/>
                    </w:rPr>
                    <w:t>évidence les principales anomalies constatées.</w:t>
                  </w:r>
                </w:p>
                <w:p w:rsidR="00FA2004" w:rsidRPr="00FA2004" w:rsidRDefault="00FA2004" w:rsidP="00FA2004">
                  <w:pPr>
                    <w:spacing w:after="0" w:line="240" w:lineRule="auto"/>
                    <w:ind w:firstLineChars="100" w:firstLine="200"/>
                    <w:rPr>
                      <w:rFonts w:ascii="Futura LT Medium" w:eastAsia="Times New Roman" w:hAnsi="Futura LT Medium" w:cs="Arial"/>
                      <w:sz w:val="20"/>
                      <w:szCs w:val="20"/>
                      <w:lang w:eastAsia="fr-FR"/>
                    </w:rPr>
                  </w:pPr>
                  <w:bookmarkStart w:id="0" w:name="_GoBack"/>
                  <w:bookmarkEnd w:id="0"/>
                  <w:r w:rsidRPr="00FA2004">
                    <w:rPr>
                      <w:rFonts w:ascii="Futura LT Medium" w:hAnsi="Futura LT Medium" w:cs="TTE2189290t00"/>
                      <w:sz w:val="20"/>
                      <w:szCs w:val="20"/>
                    </w:rP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r w:rsidR="00FA2004" w:rsidRPr="008818D0" w:rsidTr="00FA2004">
              <w:trPr>
                <w:trHeight w:val="1800"/>
              </w:trPr>
              <w:tc>
                <w:tcPr>
                  <w:tcW w:w="885" w:type="dxa"/>
                  <w:tcBorders>
                    <w:top w:val="double" w:sz="6" w:space="0" w:color="auto"/>
                    <w:left w:val="double" w:sz="6" w:space="0" w:color="auto"/>
                    <w:bottom w:val="single" w:sz="4" w:space="0" w:color="auto"/>
                    <w:right w:val="double" w:sz="6" w:space="0" w:color="auto"/>
                  </w:tcBorders>
                  <w:shd w:val="clear" w:color="auto" w:fill="auto"/>
                  <w:noWrap/>
                  <w:vAlign w:val="center"/>
                  <w:hideMark/>
                </w:tcPr>
                <w:p w:rsidR="00FA2004" w:rsidRPr="00FA2004" w:rsidRDefault="00FA2004" w:rsidP="008818D0">
                  <w:pPr>
                    <w:spacing w:after="0" w:line="240" w:lineRule="auto"/>
                    <w:jc w:val="center"/>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lastRenderedPageBreak/>
                    <w:t>T804</w:t>
                  </w:r>
                </w:p>
              </w:tc>
              <w:tc>
                <w:tcPr>
                  <w:tcW w:w="7300" w:type="dxa"/>
                  <w:tcBorders>
                    <w:top w:val="double" w:sz="6" w:space="0" w:color="auto"/>
                    <w:left w:val="nil"/>
                    <w:bottom w:val="single" w:sz="4" w:space="0" w:color="auto"/>
                    <w:right w:val="double" w:sz="6" w:space="0" w:color="auto"/>
                  </w:tcBorders>
                  <w:shd w:val="clear" w:color="auto" w:fill="auto"/>
                  <w:vAlign w:val="center"/>
                  <w:hideMark/>
                </w:tcPr>
                <w:p w:rsidR="00FA2004" w:rsidRPr="00FA2004" w:rsidRDefault="00FA2004" w:rsidP="008818D0">
                  <w:pPr>
                    <w:spacing w:after="0" w:line="240" w:lineRule="auto"/>
                    <w:ind w:firstLineChars="100" w:firstLine="200"/>
                    <w:rPr>
                      <w:rFonts w:ascii="Futura LT Medium" w:eastAsia="Times New Roman" w:hAnsi="Futura LT Medium" w:cs="Arial"/>
                      <w:sz w:val="20"/>
                      <w:szCs w:val="20"/>
                      <w:lang w:eastAsia="fr-FR"/>
                    </w:rPr>
                  </w:pPr>
                  <w:r w:rsidRPr="00FA2004">
                    <w:rPr>
                      <w:rFonts w:ascii="Futura LT Medium" w:eastAsia="Times New Roman" w:hAnsi="Futura LT Medium" w:cs="Arial"/>
                      <w:sz w:val="20"/>
                      <w:szCs w:val="20"/>
                      <w:lang w:eastAsia="fr-FR"/>
                    </w:rPr>
                    <w:t>RAPPORT D'INTERVENTION GENERAL - Exemplaire supplémentaire</w:t>
                  </w:r>
                  <w:r w:rsidRPr="00FA2004">
                    <w:rPr>
                      <w:rFonts w:ascii="Futura LT Medium" w:eastAsia="Times New Roman" w:hAnsi="Futura LT Medium" w:cs="Arial"/>
                      <w:sz w:val="20"/>
                      <w:szCs w:val="20"/>
                      <w:lang w:eastAsia="fr-FR"/>
                    </w:rPr>
                    <w:br/>
                    <w:t>Ce prix rémunère la fourniture d'un rapport d'intervention général - exemplaire supplémentaire.</w:t>
                  </w:r>
                  <w:r w:rsidRPr="00FA2004">
                    <w:rPr>
                      <w:rFonts w:ascii="Futura LT Medium" w:eastAsia="Times New Roman" w:hAnsi="Futura LT Medium" w:cs="Arial"/>
                      <w:sz w:val="20"/>
                      <w:szCs w:val="20"/>
                      <w:lang w:eastAsia="fr-FR"/>
                    </w:rPr>
                    <w:br/>
                    <w:t>L'UNITE :</w:t>
                  </w:r>
                </w:p>
              </w:tc>
              <w:tc>
                <w:tcPr>
                  <w:tcW w:w="1573" w:type="dxa"/>
                  <w:tcBorders>
                    <w:top w:val="double" w:sz="6" w:space="0" w:color="auto"/>
                    <w:left w:val="nil"/>
                    <w:bottom w:val="single" w:sz="4" w:space="0" w:color="auto"/>
                    <w:right w:val="double" w:sz="6" w:space="0" w:color="auto"/>
                  </w:tcBorders>
                  <w:shd w:val="clear" w:color="auto" w:fill="auto"/>
                  <w:noWrap/>
                  <w:vAlign w:val="center"/>
                  <w:hideMark/>
                </w:tcPr>
                <w:p w:rsidR="00FA2004" w:rsidRPr="008818D0" w:rsidRDefault="00FA2004" w:rsidP="008818D0">
                  <w:pPr>
                    <w:spacing w:after="0" w:line="240" w:lineRule="auto"/>
                    <w:rPr>
                      <w:rFonts w:ascii="Futura LT Medium" w:eastAsia="Times New Roman" w:hAnsi="Futura LT Medium" w:cs="Arial"/>
                      <w:sz w:val="20"/>
                      <w:szCs w:val="20"/>
                      <w:lang w:eastAsia="fr-FR"/>
                    </w:rPr>
                  </w:pPr>
                  <w:r w:rsidRPr="008818D0">
                    <w:rPr>
                      <w:rFonts w:ascii="Futura LT Medium" w:eastAsia="Times New Roman" w:hAnsi="Futura LT Medium" w:cs="Arial"/>
                      <w:sz w:val="20"/>
                      <w:szCs w:val="20"/>
                      <w:lang w:eastAsia="fr-FR"/>
                    </w:rPr>
                    <w:t> </w:t>
                  </w:r>
                </w:p>
              </w:tc>
            </w:tr>
          </w:tbl>
          <w:p w:rsidR="00FA2004" w:rsidRDefault="00FA2004"/>
        </w:tc>
      </w:tr>
    </w:tbl>
    <w:p w:rsidR="00CC35EB" w:rsidRDefault="00CC35EB"/>
    <w:sectPr w:rsidR="00CC35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Medium">
    <w:panose1 w:val="000005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TE218929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8D0"/>
    <w:rsid w:val="00002A92"/>
    <w:rsid w:val="0000593B"/>
    <w:rsid w:val="00005FE9"/>
    <w:rsid w:val="00021C56"/>
    <w:rsid w:val="00094591"/>
    <w:rsid w:val="000A2580"/>
    <w:rsid w:val="000B11C9"/>
    <w:rsid w:val="000C4512"/>
    <w:rsid w:val="000D0711"/>
    <w:rsid w:val="00102459"/>
    <w:rsid w:val="00105389"/>
    <w:rsid w:val="0012271F"/>
    <w:rsid w:val="00177B76"/>
    <w:rsid w:val="00183C31"/>
    <w:rsid w:val="001A3A67"/>
    <w:rsid w:val="001F5424"/>
    <w:rsid w:val="001F5A45"/>
    <w:rsid w:val="002821B9"/>
    <w:rsid w:val="002833B1"/>
    <w:rsid w:val="00283F3C"/>
    <w:rsid w:val="002845C1"/>
    <w:rsid w:val="002B4B48"/>
    <w:rsid w:val="002C36FD"/>
    <w:rsid w:val="002C57ED"/>
    <w:rsid w:val="002D6BFC"/>
    <w:rsid w:val="002F2134"/>
    <w:rsid w:val="00335F50"/>
    <w:rsid w:val="0033769E"/>
    <w:rsid w:val="003456EB"/>
    <w:rsid w:val="003909F0"/>
    <w:rsid w:val="003978E1"/>
    <w:rsid w:val="003A07EE"/>
    <w:rsid w:val="003D72D9"/>
    <w:rsid w:val="003E497F"/>
    <w:rsid w:val="003F156F"/>
    <w:rsid w:val="00402927"/>
    <w:rsid w:val="0040539D"/>
    <w:rsid w:val="00406458"/>
    <w:rsid w:val="00426C85"/>
    <w:rsid w:val="00446AFA"/>
    <w:rsid w:val="00456CE7"/>
    <w:rsid w:val="00487A4F"/>
    <w:rsid w:val="004B24F5"/>
    <w:rsid w:val="004B7D6D"/>
    <w:rsid w:val="004D5759"/>
    <w:rsid w:val="004D5FAA"/>
    <w:rsid w:val="004E4AE7"/>
    <w:rsid w:val="004F0C3C"/>
    <w:rsid w:val="00510EDC"/>
    <w:rsid w:val="00517A1C"/>
    <w:rsid w:val="00542C23"/>
    <w:rsid w:val="0054642D"/>
    <w:rsid w:val="005772F9"/>
    <w:rsid w:val="00580823"/>
    <w:rsid w:val="005847E2"/>
    <w:rsid w:val="005A4F57"/>
    <w:rsid w:val="005D347A"/>
    <w:rsid w:val="005E5019"/>
    <w:rsid w:val="005F56A2"/>
    <w:rsid w:val="006064F4"/>
    <w:rsid w:val="00614176"/>
    <w:rsid w:val="006667F8"/>
    <w:rsid w:val="0068109D"/>
    <w:rsid w:val="006A29A6"/>
    <w:rsid w:val="006A4357"/>
    <w:rsid w:val="006B2EF4"/>
    <w:rsid w:val="006D26B3"/>
    <w:rsid w:val="0076043B"/>
    <w:rsid w:val="00783E72"/>
    <w:rsid w:val="00795A32"/>
    <w:rsid w:val="007A3E23"/>
    <w:rsid w:val="007B492B"/>
    <w:rsid w:val="007F318A"/>
    <w:rsid w:val="00801E4F"/>
    <w:rsid w:val="00860121"/>
    <w:rsid w:val="008818D0"/>
    <w:rsid w:val="008B47D5"/>
    <w:rsid w:val="008D0BDB"/>
    <w:rsid w:val="008F7DB8"/>
    <w:rsid w:val="00931983"/>
    <w:rsid w:val="00952450"/>
    <w:rsid w:val="00952BEA"/>
    <w:rsid w:val="009A0027"/>
    <w:rsid w:val="009B6062"/>
    <w:rsid w:val="009C2783"/>
    <w:rsid w:val="009D5992"/>
    <w:rsid w:val="009E0DD4"/>
    <w:rsid w:val="009E0EE6"/>
    <w:rsid w:val="009E635A"/>
    <w:rsid w:val="00A05C2D"/>
    <w:rsid w:val="00A34AA2"/>
    <w:rsid w:val="00A35348"/>
    <w:rsid w:val="00A66E62"/>
    <w:rsid w:val="00A8575E"/>
    <w:rsid w:val="00A96A6B"/>
    <w:rsid w:val="00AE4938"/>
    <w:rsid w:val="00AF6B44"/>
    <w:rsid w:val="00B129C6"/>
    <w:rsid w:val="00B23927"/>
    <w:rsid w:val="00B71E24"/>
    <w:rsid w:val="00B9313E"/>
    <w:rsid w:val="00BB3210"/>
    <w:rsid w:val="00BB5F87"/>
    <w:rsid w:val="00BE3499"/>
    <w:rsid w:val="00BF1EF0"/>
    <w:rsid w:val="00BF7EEA"/>
    <w:rsid w:val="00C64A69"/>
    <w:rsid w:val="00C9002C"/>
    <w:rsid w:val="00C946DA"/>
    <w:rsid w:val="00CA5086"/>
    <w:rsid w:val="00CC35EB"/>
    <w:rsid w:val="00CD3967"/>
    <w:rsid w:val="00CE586A"/>
    <w:rsid w:val="00D02D6D"/>
    <w:rsid w:val="00D068EF"/>
    <w:rsid w:val="00D11773"/>
    <w:rsid w:val="00D21748"/>
    <w:rsid w:val="00D33E83"/>
    <w:rsid w:val="00D44B81"/>
    <w:rsid w:val="00D5067C"/>
    <w:rsid w:val="00D73D57"/>
    <w:rsid w:val="00DD47D9"/>
    <w:rsid w:val="00E315A3"/>
    <w:rsid w:val="00E32430"/>
    <w:rsid w:val="00E50181"/>
    <w:rsid w:val="00E65854"/>
    <w:rsid w:val="00E662DF"/>
    <w:rsid w:val="00E86BF8"/>
    <w:rsid w:val="00E923A9"/>
    <w:rsid w:val="00EA2D2D"/>
    <w:rsid w:val="00EC452D"/>
    <w:rsid w:val="00F223CD"/>
    <w:rsid w:val="00F23D06"/>
    <w:rsid w:val="00F343EB"/>
    <w:rsid w:val="00FA2004"/>
    <w:rsid w:val="00FC7484"/>
    <w:rsid w:val="00FD6A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81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A20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20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81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A20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20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5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17</Pages>
  <Words>4334</Words>
  <Characters>23840</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28118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Sylvain Pierru</dc:creator>
  <cp:lastModifiedBy>Sylvain Pierru</cp:lastModifiedBy>
  <cp:revision>8</cp:revision>
  <dcterms:created xsi:type="dcterms:W3CDTF">2017-03-31T13:13:00Z</dcterms:created>
  <dcterms:modified xsi:type="dcterms:W3CDTF">2017-03-31T14:26:00Z</dcterms:modified>
</cp:coreProperties>
</file>